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2C0A96" w:rsidR="00303F50" w:rsidP="45369BC4" w:rsidRDefault="00303F50" w14:paraId="51AB755A" w14:noSpellErr="1" w14:textId="35A5DF34">
      <w:pPr>
        <w:pStyle w:val="Ttulo1"/>
        <w:rPr>
          <w:rFonts w:ascii="Arial" w:hAnsi="Arial" w:cs="Arial"/>
          <w:b w:val="1"/>
          <w:bCs w:val="1"/>
          <w:sz w:val="24"/>
          <w:szCs w:val="24"/>
        </w:rPr>
      </w:pPr>
      <w:r w:rsidRPr="45369BC4" w:rsidR="00303F50">
        <w:rPr>
          <w:rFonts w:ascii="Arial" w:hAnsi="Arial" w:cs="Arial"/>
          <w:b w:val="1"/>
          <w:bCs w:val="1"/>
          <w:sz w:val="24"/>
          <w:szCs w:val="24"/>
        </w:rPr>
        <w:t>KARTA KURSU</w:t>
      </w:r>
    </w:p>
    <w:p w:rsidRPr="002C0A96" w:rsidR="00303F50" w:rsidRDefault="00303F50" w14:paraId="5DAB6C7B" w14:textId="77777777">
      <w:pPr>
        <w:autoSpaceDE/>
        <w:jc w:val="center"/>
        <w:rPr>
          <w:rFonts w:ascii="Arial" w:hAnsi="Arial" w:cs="Arial"/>
          <w:sz w:val="22"/>
          <w:szCs w:val="14"/>
        </w:rPr>
      </w:pPr>
    </w:p>
    <w:p w:rsidRPr="002C0A96" w:rsidR="00D32FBE" w:rsidRDefault="00D32FBE" w14:paraId="02EB378F" w14:textId="77777777">
      <w:pPr>
        <w:autoSpaceDE/>
        <w:jc w:val="center"/>
        <w:rPr>
          <w:rFonts w:ascii="Arial" w:hAnsi="Arial" w:cs="Arial"/>
          <w:sz w:val="22"/>
          <w:szCs w:val="14"/>
        </w:rPr>
      </w:pPr>
    </w:p>
    <w:p w:rsidRPr="002C0A96" w:rsidR="00D32FBE" w:rsidRDefault="00D32FBE" w14:paraId="6A05A809" w14:textId="77777777">
      <w:pPr>
        <w:autoSpaceDE/>
        <w:jc w:val="center"/>
        <w:rPr>
          <w:rFonts w:ascii="Arial" w:hAnsi="Arial" w:cs="Arial"/>
          <w:sz w:val="22"/>
          <w:szCs w:val="14"/>
        </w:rPr>
      </w:pPr>
    </w:p>
    <w:tbl>
      <w:tblPr>
        <w:tblW w:w="0" w:type="auto"/>
        <w:tblInd w:w="-114" w:type="dxa"/>
        <w:tblBorders>
          <w:top w:val="single" w:color="95B3D7" w:sz="2" w:space="0"/>
          <w:left w:val="single" w:color="95B3D7" w:sz="2" w:space="0"/>
          <w:bottom w:val="single" w:color="95B3D7" w:sz="2" w:space="0"/>
          <w:right w:val="single" w:color="95B3D7" w:sz="2" w:space="0"/>
          <w:insideH w:val="single" w:color="95B3D7" w:sz="2" w:space="0"/>
          <w:insideV w:val="single" w:color="95B3D7" w:sz="2" w:space="0"/>
        </w:tblBorders>
        <w:tblLayout w:type="fixed"/>
        <w:tblCellMar>
          <w:top w:w="28" w:type="dxa"/>
          <w:left w:w="28" w:type="dxa"/>
          <w:bottom w:w="28" w:type="dxa"/>
          <w:right w:w="28" w:type="dxa"/>
        </w:tblCellMar>
        <w:tblLook w:val="0000" w:firstRow="0" w:lastRow="0" w:firstColumn="0" w:lastColumn="0" w:noHBand="0" w:noVBand="0"/>
      </w:tblPr>
      <w:tblGrid>
        <w:gridCol w:w="1985"/>
        <w:gridCol w:w="7655"/>
      </w:tblGrid>
      <w:tr w:rsidRPr="002C0A96" w:rsidR="001B56C6" w:rsidTr="6C25B112" w14:paraId="76152466" w14:textId="77777777">
        <w:trPr>
          <w:trHeight w:val="395"/>
        </w:trPr>
        <w:tc>
          <w:tcPr>
            <w:tcW w:w="1985" w:type="dxa"/>
            <w:shd w:val="clear" w:color="auto" w:fill="DBE5F1"/>
            <w:vAlign w:val="center"/>
          </w:tcPr>
          <w:p w:rsidRPr="002C0A96" w:rsidR="001B56C6" w:rsidP="001B56C6" w:rsidRDefault="001B56C6" w14:paraId="5480EF1D" w14:textId="77777777">
            <w:pPr>
              <w:autoSpaceDE/>
              <w:spacing w:before="57" w:after="57"/>
              <w:jc w:val="center"/>
              <w:rPr>
                <w:rFonts w:ascii="Arial" w:hAnsi="Arial" w:cs="Arial"/>
                <w:sz w:val="20"/>
                <w:szCs w:val="20"/>
              </w:rPr>
            </w:pPr>
            <w:r w:rsidRPr="002C0A96">
              <w:rPr>
                <w:rFonts w:ascii="Arial" w:hAnsi="Arial" w:cs="Arial"/>
                <w:sz w:val="20"/>
                <w:szCs w:val="20"/>
              </w:rPr>
              <w:t>Nazwa</w:t>
            </w:r>
          </w:p>
        </w:tc>
        <w:tc>
          <w:tcPr>
            <w:tcW w:w="7655" w:type="dxa"/>
            <w:vAlign w:val="center"/>
          </w:tcPr>
          <w:p w:rsidRPr="002C0A96" w:rsidR="001B56C6" w:rsidP="00D624D4" w:rsidRDefault="00D624D4" w14:paraId="013F2D77" w14:textId="77777777">
            <w:pPr>
              <w:pStyle w:val="Zawartotabeli"/>
              <w:spacing w:before="60" w:after="60"/>
              <w:jc w:val="center"/>
              <w:rPr>
                <w:rFonts w:ascii="Arial" w:hAnsi="Arial" w:cs="Arial"/>
              </w:rPr>
            </w:pPr>
            <w:r w:rsidRPr="002C0A96">
              <w:rPr>
                <w:rFonts w:ascii="Arial" w:hAnsi="Arial" w:cs="Arial"/>
              </w:rPr>
              <w:t>Analiza dyskursu i interpretacja tekstów kultury</w:t>
            </w:r>
          </w:p>
        </w:tc>
      </w:tr>
      <w:tr w:rsidRPr="002C0A96" w:rsidR="001B56C6" w:rsidTr="6C25B112" w14:paraId="2E7C33C0" w14:textId="77777777">
        <w:trPr>
          <w:trHeight w:val="379"/>
        </w:trPr>
        <w:tc>
          <w:tcPr>
            <w:tcW w:w="1985" w:type="dxa"/>
            <w:shd w:val="clear" w:color="auto" w:fill="DBE5F1"/>
            <w:vAlign w:val="center"/>
          </w:tcPr>
          <w:p w:rsidRPr="002C0A96" w:rsidR="001B56C6" w:rsidP="001B56C6" w:rsidRDefault="001B56C6" w14:paraId="1595C287" w14:textId="77777777">
            <w:pPr>
              <w:autoSpaceDE/>
              <w:spacing w:before="57" w:after="57"/>
              <w:jc w:val="center"/>
              <w:rPr>
                <w:rFonts w:ascii="Arial" w:hAnsi="Arial" w:cs="Arial"/>
                <w:sz w:val="20"/>
                <w:szCs w:val="20"/>
              </w:rPr>
            </w:pPr>
            <w:r w:rsidRPr="002C0A96">
              <w:rPr>
                <w:rFonts w:ascii="Arial" w:hAnsi="Arial" w:cs="Arial"/>
                <w:sz w:val="20"/>
                <w:szCs w:val="20"/>
              </w:rPr>
              <w:t>Nazwa w j. ang.</w:t>
            </w:r>
          </w:p>
        </w:tc>
        <w:tc>
          <w:tcPr>
            <w:tcW w:w="7655" w:type="dxa"/>
            <w:vAlign w:val="center"/>
          </w:tcPr>
          <w:p w:rsidRPr="002C0A96" w:rsidR="001B56C6" w:rsidP="6C25B112" w:rsidRDefault="00D624D4" w14:paraId="54D04F78" w14:textId="77777777">
            <w:pPr>
              <w:pStyle w:val="Zawartotabeli"/>
              <w:spacing w:before="60" w:after="60"/>
              <w:jc w:val="center"/>
              <w:rPr>
                <w:rFonts w:ascii="Arial" w:hAnsi="Arial" w:cs="Arial"/>
                <w:i/>
                <w:iCs/>
                <w:lang w:val="en-US"/>
              </w:rPr>
            </w:pPr>
            <w:r w:rsidRPr="002C0A96">
              <w:rPr>
                <w:rFonts w:ascii="Arial" w:hAnsi="Arial" w:cs="Arial"/>
                <w:i/>
                <w:iCs/>
                <w:lang w:val="en-US"/>
              </w:rPr>
              <w:t>Discourse Analysis and Interpretation of Cultural Texts</w:t>
            </w:r>
          </w:p>
        </w:tc>
      </w:tr>
    </w:tbl>
    <w:p w:rsidRPr="002C0A96" w:rsidR="00303F50" w:rsidRDefault="00303F50" w14:paraId="5A39BBE3" w14:textId="77777777">
      <w:pPr>
        <w:jc w:val="center"/>
        <w:rPr>
          <w:rFonts w:ascii="Arial" w:hAnsi="Arial" w:cs="Arial"/>
          <w:sz w:val="20"/>
          <w:szCs w:val="20"/>
          <w:lang w:val="en-US"/>
        </w:rPr>
      </w:pPr>
    </w:p>
    <w:tbl>
      <w:tblPr>
        <w:tblW w:w="0" w:type="auto"/>
        <w:tblInd w:w="-87" w:type="dxa"/>
        <w:tblBorders>
          <w:top w:val="single" w:color="95B3D7" w:sz="2" w:space="0"/>
          <w:left w:val="single" w:color="95B3D7" w:sz="2" w:space="0"/>
          <w:bottom w:val="single" w:color="95B3D7" w:sz="2" w:space="0"/>
          <w:right w:val="single" w:color="95B3D7" w:sz="2" w:space="0"/>
          <w:insideH w:val="single" w:color="95B3D7" w:sz="2" w:space="0"/>
          <w:insideV w:val="single" w:color="95B3D7" w:sz="2" w:space="0"/>
        </w:tblBorders>
        <w:shd w:val="clear" w:color="auto" w:fill="DBE5F1"/>
        <w:tblLayout w:type="fixed"/>
        <w:tblCellMar>
          <w:top w:w="55" w:type="dxa"/>
          <w:left w:w="55" w:type="dxa"/>
          <w:bottom w:w="55" w:type="dxa"/>
          <w:right w:w="55" w:type="dxa"/>
        </w:tblCellMar>
        <w:tblLook w:val="0000" w:firstRow="0" w:lastRow="0" w:firstColumn="0" w:lastColumn="0" w:noHBand="0" w:noVBand="0"/>
      </w:tblPr>
      <w:tblGrid>
        <w:gridCol w:w="3189"/>
        <w:gridCol w:w="3190"/>
        <w:gridCol w:w="3261"/>
      </w:tblGrid>
      <w:tr w:rsidRPr="002C0A96" w:rsidR="00827D3B" w:rsidTr="1384276C" w14:paraId="010BB357" w14:textId="77777777">
        <w:trPr>
          <w:cantSplit/>
        </w:trPr>
        <w:tc>
          <w:tcPr>
            <w:tcW w:w="3189" w:type="dxa"/>
            <w:vMerge w:val="restart"/>
            <w:shd w:val="clear" w:color="auto" w:fill="DBE5F1"/>
            <w:tcMar/>
            <w:vAlign w:val="center"/>
          </w:tcPr>
          <w:p w:rsidRPr="002C0A96" w:rsidR="00827D3B" w:rsidP="00716872" w:rsidRDefault="00827D3B" w14:paraId="69C2AF6E" w14:textId="77777777">
            <w:pPr>
              <w:pStyle w:val="Zawartotabeli"/>
              <w:spacing w:before="57" w:after="57"/>
              <w:jc w:val="center"/>
              <w:rPr>
                <w:rFonts w:ascii="Arial" w:hAnsi="Arial" w:cs="Arial"/>
                <w:sz w:val="20"/>
                <w:szCs w:val="20"/>
              </w:rPr>
            </w:pPr>
            <w:r w:rsidRPr="002C0A96">
              <w:rPr>
                <w:rFonts w:ascii="Arial" w:hAnsi="Arial" w:cs="Arial"/>
                <w:sz w:val="20"/>
                <w:szCs w:val="20"/>
              </w:rPr>
              <w:t>Koordynator</w:t>
            </w:r>
          </w:p>
        </w:tc>
        <w:tc>
          <w:tcPr>
            <w:tcW w:w="3190" w:type="dxa"/>
            <w:vMerge w:val="restart"/>
            <w:tcMar/>
            <w:vAlign w:val="center"/>
          </w:tcPr>
          <w:p w:rsidRPr="002C0A96" w:rsidR="00827D3B" w:rsidP="1384276C" w:rsidRDefault="524FD4AA" w14:paraId="41C8F396" w14:textId="3F8D4DCA" w14:noSpellErr="1">
            <w:pPr>
              <w:suppressLineNumbers w:val="1"/>
              <w:spacing w:before="57" w:after="57"/>
              <w:jc w:val="center"/>
              <w:rPr>
                <w:rFonts w:ascii="Arial" w:hAnsi="Arial" w:cs="Arial"/>
                <w:sz w:val="20"/>
                <w:szCs w:val="20"/>
              </w:rPr>
            </w:pPr>
            <w:r w:rsidRPr="1384276C" w:rsidR="008B3F01">
              <w:rPr>
                <w:rFonts w:ascii="Arial" w:hAnsi="Arial" w:cs="Arial"/>
                <w:sz w:val="20"/>
                <w:szCs w:val="20"/>
              </w:rPr>
              <w:t xml:space="preserve">dr Juan Aurelio </w:t>
            </w:r>
            <w:r w:rsidRPr="1384276C" w:rsidR="008B3F01">
              <w:rPr>
                <w:rFonts w:ascii="Arial" w:hAnsi="Arial" w:cs="Arial"/>
                <w:sz w:val="20"/>
                <w:szCs w:val="20"/>
              </w:rPr>
              <w:t>Fernández</w:t>
            </w:r>
            <w:r w:rsidRPr="1384276C" w:rsidR="008B3F01">
              <w:rPr>
                <w:rFonts w:ascii="Arial" w:hAnsi="Arial" w:cs="Arial"/>
                <w:sz w:val="20"/>
                <w:szCs w:val="20"/>
              </w:rPr>
              <w:t xml:space="preserve"> </w:t>
            </w:r>
            <w:r w:rsidRPr="1384276C" w:rsidR="008B3F01">
              <w:rPr>
                <w:rFonts w:ascii="Arial" w:hAnsi="Arial" w:cs="Arial"/>
                <w:sz w:val="20"/>
                <w:szCs w:val="20"/>
              </w:rPr>
              <w:t>Meza</w:t>
            </w:r>
          </w:p>
        </w:tc>
        <w:tc>
          <w:tcPr>
            <w:tcW w:w="3261" w:type="dxa"/>
            <w:shd w:val="clear" w:color="auto" w:fill="DBE5F1"/>
            <w:tcMar/>
            <w:vAlign w:val="center"/>
          </w:tcPr>
          <w:p w:rsidRPr="002C0A96" w:rsidR="00827D3B" w:rsidP="00716872" w:rsidRDefault="00827D3B" w14:paraId="7B1FB2FE" w14:textId="77777777">
            <w:pPr>
              <w:pStyle w:val="Zawartotabeli"/>
              <w:spacing w:before="57" w:after="57"/>
              <w:jc w:val="center"/>
              <w:rPr>
                <w:rFonts w:ascii="Arial" w:hAnsi="Arial" w:cs="Arial"/>
                <w:sz w:val="20"/>
                <w:szCs w:val="20"/>
              </w:rPr>
            </w:pPr>
            <w:r w:rsidRPr="002C0A96">
              <w:rPr>
                <w:rFonts w:ascii="Arial" w:hAnsi="Arial" w:cs="Arial"/>
                <w:sz w:val="20"/>
                <w:szCs w:val="20"/>
              </w:rPr>
              <w:t>Zespół dydaktyczny</w:t>
            </w:r>
          </w:p>
        </w:tc>
      </w:tr>
      <w:tr w:rsidRPr="002C0A96" w:rsidR="00827D3B" w:rsidTr="1384276C" w14:paraId="7036CCE8" w14:textId="77777777">
        <w:trPr>
          <w:cantSplit/>
          <w:trHeight w:val="344"/>
        </w:trPr>
        <w:tc>
          <w:tcPr>
            <w:tcW w:w="3189" w:type="dxa"/>
            <w:vMerge/>
            <w:tcMar/>
            <w:vAlign w:val="center"/>
          </w:tcPr>
          <w:p w:rsidRPr="002C0A96" w:rsidR="00827D3B" w:rsidP="00716872" w:rsidRDefault="00827D3B" w14:paraId="72A3D3EC" w14:textId="77777777">
            <w:pPr>
              <w:pStyle w:val="Zawartotabeli"/>
              <w:spacing w:before="57" w:after="57"/>
              <w:jc w:val="center"/>
              <w:rPr>
                <w:rFonts w:ascii="Arial" w:hAnsi="Arial" w:cs="Arial"/>
                <w:sz w:val="20"/>
                <w:szCs w:val="20"/>
              </w:rPr>
            </w:pPr>
          </w:p>
        </w:tc>
        <w:tc>
          <w:tcPr>
            <w:tcW w:w="3190" w:type="dxa"/>
            <w:vMerge/>
            <w:tcMar/>
            <w:vAlign w:val="center"/>
          </w:tcPr>
          <w:p w:rsidRPr="002C0A96" w:rsidR="00827D3B" w:rsidP="00716872" w:rsidRDefault="00827D3B" w14:paraId="0D0B940D" w14:textId="77777777">
            <w:pPr>
              <w:pStyle w:val="Zawartotabeli"/>
              <w:spacing w:before="57" w:after="57"/>
              <w:jc w:val="center"/>
              <w:rPr>
                <w:rFonts w:ascii="Arial" w:hAnsi="Arial" w:cs="Arial"/>
                <w:sz w:val="20"/>
                <w:szCs w:val="20"/>
              </w:rPr>
            </w:pPr>
          </w:p>
        </w:tc>
        <w:tc>
          <w:tcPr>
            <w:tcW w:w="3261" w:type="dxa"/>
            <w:vMerge w:val="restart"/>
            <w:tcMar/>
            <w:vAlign w:val="center"/>
          </w:tcPr>
          <w:p w:rsidRPr="002C0A96" w:rsidR="00827D3B" w:rsidP="1C6B9F01" w:rsidRDefault="4B76970D" w14:paraId="0C60E391" w14:textId="5B018780">
            <w:pPr>
              <w:pStyle w:val="Zawartotabeli"/>
              <w:spacing w:before="57" w:after="57"/>
              <w:jc w:val="center"/>
              <w:rPr>
                <w:rFonts w:ascii="Arial" w:hAnsi="Arial" w:cs="Arial"/>
              </w:rPr>
            </w:pPr>
            <w:r w:rsidRPr="1C6B9F01" w:rsidR="77117DE6">
              <w:rPr>
                <w:rFonts w:ascii="Arial" w:hAnsi="Arial" w:eastAsia="Arial" w:cs="Arial"/>
                <w:color w:val="000000" w:themeColor="text1" w:themeTint="FF" w:themeShade="FF"/>
                <w:sz w:val="20"/>
                <w:szCs w:val="20"/>
              </w:rPr>
              <w:t xml:space="preserve">Zgodnie z przydziałem zajęć </w:t>
            </w:r>
          </w:p>
          <w:p w:rsidRPr="002C0A96" w:rsidR="00827D3B" w:rsidP="00D04AF3" w:rsidRDefault="4B76970D" w14:paraId="066AB046" w14:textId="2E55A130">
            <w:pPr>
              <w:pStyle w:val="Zawartotabeli"/>
              <w:spacing w:before="57" w:after="57"/>
              <w:jc w:val="center"/>
            </w:pPr>
            <w:r w:rsidRPr="1C6B9F01" w:rsidR="77117DE6">
              <w:rPr>
                <w:rFonts w:ascii="Arial" w:hAnsi="Arial" w:eastAsia="Arial" w:cs="Arial"/>
                <w:color w:val="000000" w:themeColor="text1" w:themeTint="FF" w:themeShade="FF"/>
                <w:sz w:val="20"/>
                <w:szCs w:val="20"/>
              </w:rPr>
              <w:t>2025/2026:</w:t>
            </w:r>
          </w:p>
          <w:p w:rsidRPr="002C0A96" w:rsidR="00827D3B" w:rsidP="1C6B9F01" w:rsidRDefault="4B76970D" w14:paraId="5281ADF2" w14:textId="28434999">
            <w:pPr>
              <w:pStyle w:val="Zawartotabeli"/>
              <w:spacing w:before="57" w:after="57"/>
              <w:jc w:val="center"/>
              <w:rPr>
                <w:rFonts w:ascii="Arial" w:hAnsi="Arial" w:eastAsia="Arial" w:cs="Arial"/>
                <w:color w:val="000000" w:themeColor="text1" w:themeTint="FF" w:themeShade="FF"/>
                <w:sz w:val="20"/>
                <w:szCs w:val="20"/>
              </w:rPr>
            </w:pPr>
            <w:r w:rsidRPr="1C6B9F01" w:rsidR="77117DE6">
              <w:rPr>
                <w:rFonts w:ascii="Arial" w:hAnsi="Arial" w:eastAsia="Arial" w:cs="Arial"/>
                <w:color w:val="000000" w:themeColor="text1" w:themeTint="FF" w:themeShade="FF"/>
                <w:sz w:val="20"/>
                <w:szCs w:val="20"/>
              </w:rPr>
              <w:t>dr Juan Aurelio Fernández Meza</w:t>
            </w:r>
          </w:p>
        </w:tc>
      </w:tr>
      <w:tr w:rsidRPr="002C0A96" w:rsidR="00827D3B" w:rsidTr="1384276C" w14:paraId="0E27B00A" w14:textId="77777777">
        <w:trPr>
          <w:cantSplit/>
          <w:trHeight w:val="57"/>
        </w:trPr>
        <w:tc>
          <w:tcPr>
            <w:tcW w:w="3189" w:type="dxa"/>
            <w:tcBorders>
              <w:left w:val="nil"/>
              <w:right w:val="nil"/>
            </w:tcBorders>
            <w:tcMar/>
            <w:vAlign w:val="center"/>
          </w:tcPr>
          <w:p w:rsidRPr="002C0A96" w:rsidR="00827D3B" w:rsidP="00716872" w:rsidRDefault="00827D3B" w14:paraId="60061E4C" w14:textId="77777777">
            <w:pPr>
              <w:pStyle w:val="Zawartotabeli"/>
              <w:spacing w:before="57" w:after="57"/>
              <w:jc w:val="center"/>
              <w:rPr>
                <w:rFonts w:ascii="Arial" w:hAnsi="Arial" w:cs="Arial"/>
                <w:sz w:val="20"/>
                <w:szCs w:val="20"/>
              </w:rPr>
            </w:pPr>
          </w:p>
        </w:tc>
        <w:tc>
          <w:tcPr>
            <w:tcW w:w="3190" w:type="dxa"/>
            <w:tcBorders>
              <w:left w:val="nil"/>
            </w:tcBorders>
            <w:tcMar/>
            <w:vAlign w:val="center"/>
          </w:tcPr>
          <w:p w:rsidRPr="002C0A96" w:rsidR="00827D3B" w:rsidP="00716872" w:rsidRDefault="00827D3B" w14:paraId="44EAFD9C" w14:textId="77777777">
            <w:pPr>
              <w:pStyle w:val="Zawartotabeli"/>
              <w:spacing w:before="57" w:after="57"/>
              <w:jc w:val="center"/>
              <w:rPr>
                <w:rFonts w:ascii="Arial" w:hAnsi="Arial" w:cs="Arial"/>
                <w:sz w:val="20"/>
                <w:szCs w:val="20"/>
              </w:rPr>
            </w:pPr>
          </w:p>
        </w:tc>
        <w:tc>
          <w:tcPr>
            <w:tcW w:w="3261" w:type="dxa"/>
            <w:vMerge/>
            <w:tcMar/>
            <w:vAlign w:val="center"/>
          </w:tcPr>
          <w:p w:rsidRPr="002C0A96" w:rsidR="00827D3B" w:rsidP="00716872" w:rsidRDefault="00827D3B" w14:paraId="4B94D5A5" w14:textId="77777777">
            <w:pPr>
              <w:pStyle w:val="Zawartotabeli"/>
              <w:spacing w:before="57" w:after="57"/>
              <w:jc w:val="center"/>
              <w:rPr>
                <w:rFonts w:ascii="Arial" w:hAnsi="Arial" w:cs="Arial"/>
                <w:sz w:val="20"/>
                <w:szCs w:val="20"/>
              </w:rPr>
            </w:pPr>
          </w:p>
        </w:tc>
      </w:tr>
      <w:tr w:rsidRPr="002C0A96" w:rsidR="00827D3B" w:rsidTr="1384276C" w14:paraId="06193939" w14:textId="77777777">
        <w:trPr>
          <w:cantSplit/>
        </w:trPr>
        <w:tc>
          <w:tcPr>
            <w:tcW w:w="3189" w:type="dxa"/>
            <w:shd w:val="clear" w:color="auto" w:fill="DBE5F1"/>
            <w:tcMar/>
            <w:vAlign w:val="center"/>
          </w:tcPr>
          <w:p w:rsidRPr="002C0A96" w:rsidR="00827D3B" w:rsidP="00716872" w:rsidRDefault="00827D3B" w14:paraId="70ABD06F" w14:textId="77777777">
            <w:pPr>
              <w:pStyle w:val="Zawartotabeli"/>
              <w:spacing w:before="57" w:after="57"/>
              <w:jc w:val="center"/>
              <w:rPr>
                <w:rFonts w:ascii="Arial" w:hAnsi="Arial" w:cs="Arial"/>
                <w:sz w:val="20"/>
                <w:szCs w:val="20"/>
              </w:rPr>
            </w:pPr>
            <w:r w:rsidRPr="002C0A96">
              <w:rPr>
                <w:rFonts w:ascii="Arial" w:hAnsi="Arial" w:cs="Arial"/>
                <w:sz w:val="20"/>
                <w:szCs w:val="20"/>
              </w:rPr>
              <w:t>Punktacja ECTS*</w:t>
            </w:r>
          </w:p>
        </w:tc>
        <w:tc>
          <w:tcPr>
            <w:tcW w:w="3190" w:type="dxa"/>
            <w:tcMar/>
            <w:vAlign w:val="center"/>
          </w:tcPr>
          <w:p w:rsidRPr="002C0A96" w:rsidR="00827D3B" w:rsidP="00716872" w:rsidRDefault="00D624D4" w14:paraId="18F999B5" w14:textId="77777777">
            <w:pPr>
              <w:pStyle w:val="Zawartotabeli"/>
              <w:spacing w:before="57" w:after="57"/>
              <w:jc w:val="center"/>
              <w:rPr>
                <w:rFonts w:ascii="Arial" w:hAnsi="Arial" w:cs="Arial"/>
                <w:sz w:val="20"/>
                <w:szCs w:val="20"/>
              </w:rPr>
            </w:pPr>
            <w:r w:rsidRPr="002C0A96">
              <w:rPr>
                <w:rFonts w:ascii="Arial" w:hAnsi="Arial" w:cs="Arial"/>
                <w:sz w:val="20"/>
                <w:szCs w:val="20"/>
              </w:rPr>
              <w:t>2</w:t>
            </w:r>
          </w:p>
        </w:tc>
        <w:tc>
          <w:tcPr>
            <w:tcW w:w="3261" w:type="dxa"/>
            <w:vMerge/>
            <w:tcMar/>
            <w:vAlign w:val="center"/>
          </w:tcPr>
          <w:p w:rsidRPr="002C0A96" w:rsidR="00827D3B" w:rsidP="00716872" w:rsidRDefault="00827D3B" w14:paraId="3DEEC669" w14:textId="77777777">
            <w:pPr>
              <w:pStyle w:val="Zawartotabeli"/>
              <w:spacing w:before="57" w:after="57"/>
              <w:jc w:val="center"/>
              <w:rPr>
                <w:rFonts w:ascii="Arial" w:hAnsi="Arial" w:cs="Arial"/>
                <w:sz w:val="20"/>
                <w:szCs w:val="20"/>
              </w:rPr>
            </w:pPr>
          </w:p>
        </w:tc>
      </w:tr>
    </w:tbl>
    <w:p w:rsidRPr="002C0A96" w:rsidR="00827D3B" w:rsidRDefault="00827D3B" w14:paraId="3656B9AB" w14:textId="77777777">
      <w:pPr>
        <w:jc w:val="center"/>
        <w:rPr>
          <w:rFonts w:ascii="Arial" w:hAnsi="Arial" w:cs="Arial"/>
          <w:sz w:val="20"/>
          <w:szCs w:val="20"/>
        </w:rPr>
      </w:pPr>
    </w:p>
    <w:p w:rsidRPr="002C0A96" w:rsidR="00827D3B" w:rsidRDefault="00827D3B" w14:paraId="45FB0818" w14:textId="77777777">
      <w:pPr>
        <w:jc w:val="center"/>
        <w:rPr>
          <w:rFonts w:ascii="Arial" w:hAnsi="Arial" w:cs="Arial"/>
          <w:sz w:val="20"/>
          <w:szCs w:val="20"/>
        </w:rPr>
      </w:pPr>
    </w:p>
    <w:p w:rsidRPr="002C0A96" w:rsidR="00303F50" w:rsidRDefault="00303F50" w14:paraId="049F31CB" w14:textId="77777777">
      <w:pPr>
        <w:jc w:val="center"/>
        <w:rPr>
          <w:rFonts w:ascii="Arial" w:hAnsi="Arial" w:cs="Arial"/>
          <w:sz w:val="22"/>
          <w:szCs w:val="16"/>
        </w:rPr>
      </w:pPr>
    </w:p>
    <w:p w:rsidRPr="002C0A96" w:rsidR="00303F50" w:rsidRDefault="00303F50" w14:paraId="53128261" w14:textId="77777777">
      <w:pPr>
        <w:rPr>
          <w:rFonts w:ascii="Arial" w:hAnsi="Arial" w:cs="Arial"/>
          <w:sz w:val="22"/>
          <w:szCs w:val="16"/>
        </w:rPr>
      </w:pPr>
    </w:p>
    <w:p w:rsidRPr="002C0A96" w:rsidR="00303F50" w:rsidRDefault="00303F50" w14:paraId="62486C05" w14:textId="77777777">
      <w:pPr>
        <w:rPr>
          <w:rFonts w:ascii="Arial" w:hAnsi="Arial" w:cs="Arial"/>
          <w:sz w:val="22"/>
          <w:szCs w:val="16"/>
        </w:rPr>
      </w:pPr>
    </w:p>
    <w:p w:rsidRPr="002C0A96" w:rsidR="00303F50" w:rsidRDefault="00303F50" w14:paraId="3188016C" w14:textId="77777777">
      <w:pPr>
        <w:rPr>
          <w:rFonts w:ascii="Arial" w:hAnsi="Arial" w:cs="Arial"/>
          <w:sz w:val="22"/>
          <w:szCs w:val="16"/>
        </w:rPr>
      </w:pPr>
      <w:r w:rsidRPr="002C0A96">
        <w:rPr>
          <w:rFonts w:ascii="Arial" w:hAnsi="Arial" w:cs="Arial"/>
          <w:sz w:val="22"/>
          <w:szCs w:val="16"/>
        </w:rPr>
        <w:t>Opis kursu (cele kształcenia)</w:t>
      </w:r>
    </w:p>
    <w:p w:rsidRPr="002C0A96" w:rsidR="00303F50" w:rsidRDefault="00303F50" w14:paraId="4101652C" w14:textId="77777777">
      <w:pPr>
        <w:rPr>
          <w:rFonts w:ascii="Arial" w:hAnsi="Arial" w:cs="Arial"/>
          <w:sz w:val="22"/>
          <w:szCs w:val="16"/>
        </w:rPr>
      </w:pPr>
    </w:p>
    <w:tbl>
      <w:tblPr>
        <w:tblW w:w="19280" w:type="dxa"/>
        <w:tblInd w:w="-72" w:type="dxa"/>
        <w:tblBorders>
          <w:top w:val="single" w:color="95B3D7" w:sz="4" w:space="0"/>
          <w:left w:val="single" w:color="95B3D7" w:sz="4" w:space="0"/>
          <w:bottom w:val="single" w:color="95B3D7" w:sz="4" w:space="0"/>
          <w:right w:val="single" w:color="95B3D7" w:sz="4" w:space="0"/>
          <w:insideH w:val="single" w:color="95B3D7" w:sz="4" w:space="0"/>
          <w:insideV w:val="single" w:color="95B3D7" w:sz="4" w:space="0"/>
        </w:tblBorders>
        <w:tblCellMar>
          <w:left w:w="70" w:type="dxa"/>
          <w:right w:w="70" w:type="dxa"/>
        </w:tblCellMar>
        <w:tblLook w:val="0000" w:firstRow="0" w:lastRow="0" w:firstColumn="0" w:lastColumn="0" w:noHBand="0" w:noVBand="0"/>
      </w:tblPr>
      <w:tblGrid>
        <w:gridCol w:w="9640"/>
        <w:gridCol w:w="9640"/>
      </w:tblGrid>
      <w:tr w:rsidRPr="002C0A96" w:rsidR="001B56C6" w:rsidTr="00BB6768" w14:paraId="133BF90E" w14:textId="77777777">
        <w:trPr>
          <w:trHeight w:val="826"/>
        </w:trPr>
        <w:tc>
          <w:tcPr>
            <w:tcW w:w="9640" w:type="dxa"/>
          </w:tcPr>
          <w:p w:rsidRPr="002C0A96" w:rsidR="007F0019" w:rsidP="00E0523F" w:rsidRDefault="00E0523F" w14:paraId="4F8F9383" w14:textId="77777777">
            <w:pPr>
              <w:jc w:val="both"/>
              <w:rPr>
                <w:rFonts w:ascii="Arial" w:hAnsi="Arial" w:cs="Arial"/>
                <w:sz w:val="20"/>
                <w:szCs w:val="20"/>
              </w:rPr>
            </w:pPr>
            <w:r w:rsidRPr="002C0A96">
              <w:rPr>
                <w:rFonts w:ascii="Arial" w:hAnsi="Arial" w:cs="Arial"/>
                <w:sz w:val="20"/>
                <w:szCs w:val="20"/>
              </w:rPr>
              <w:t>Kurs ten ma na celu opracowanie narzędzi niezbędnych do radzenia sobie ze złożonością dyskursów kulturowych. Oznacza to ćwiczenie w refleksji teoretycznej, która, jak każda teoria, wymaga szczególnej formy zastosowania jej w praktyce. Chociaż główny nacisk zostanie położony na debatę teoretyczną, rozumie się, że jest to prawdą tylko w takim stopniu, w jakim jest ona uważana za praktykę. Nie oznacza to jednak, że metodologia, którą można zastosować do dowolnej manifestacji dyskursywnej, zostanie odsłonięta, ale nie oznacza to, że kurs odchodzi od dziedziny naukowej. W związku z tym przyjmuje się, że głównymi ramami działania będzie hermeneutyka, zwłaszcza ta, która zajęła pozycję w drugiej połowie XX wieku w Europie.</w:t>
            </w:r>
          </w:p>
        </w:tc>
        <w:tc>
          <w:tcPr>
            <w:tcW w:w="9640" w:type="dxa"/>
          </w:tcPr>
          <w:p w:rsidRPr="002C0A96" w:rsidR="001B56C6" w:rsidP="001B56C6" w:rsidRDefault="001B56C6" w14:paraId="4B99056E" w14:textId="77777777">
            <w:pPr>
              <w:rPr>
                <w:rFonts w:ascii="Arial" w:hAnsi="Arial" w:cs="Arial"/>
                <w:sz w:val="22"/>
                <w:szCs w:val="16"/>
              </w:rPr>
            </w:pPr>
          </w:p>
        </w:tc>
      </w:tr>
    </w:tbl>
    <w:p w:rsidRPr="002C0A96" w:rsidR="00303F50" w:rsidRDefault="00303F50" w14:paraId="1299C43A" w14:textId="77777777">
      <w:pPr>
        <w:rPr>
          <w:rFonts w:ascii="Arial" w:hAnsi="Arial" w:cs="Arial"/>
          <w:sz w:val="22"/>
          <w:szCs w:val="16"/>
        </w:rPr>
      </w:pPr>
    </w:p>
    <w:p w:rsidRPr="002C0A96" w:rsidR="00303F50" w:rsidRDefault="00303F50" w14:paraId="4DDBEF00" w14:textId="77777777">
      <w:pPr>
        <w:rPr>
          <w:rFonts w:ascii="Arial" w:hAnsi="Arial" w:cs="Arial"/>
          <w:sz w:val="22"/>
          <w:szCs w:val="16"/>
        </w:rPr>
      </w:pPr>
    </w:p>
    <w:p w:rsidRPr="002C0A96" w:rsidR="00303F50" w:rsidRDefault="00303F50" w14:paraId="38A9EB4F" w14:textId="77777777">
      <w:pPr>
        <w:rPr>
          <w:rFonts w:ascii="Arial" w:hAnsi="Arial" w:cs="Arial"/>
          <w:sz w:val="22"/>
          <w:szCs w:val="16"/>
        </w:rPr>
      </w:pPr>
      <w:r w:rsidRPr="002C0A96">
        <w:rPr>
          <w:rFonts w:ascii="Arial" w:hAnsi="Arial" w:cs="Arial"/>
          <w:sz w:val="22"/>
          <w:szCs w:val="16"/>
        </w:rPr>
        <w:t>Warunki wstępne</w:t>
      </w:r>
    </w:p>
    <w:p w:rsidRPr="002C0A96" w:rsidR="00303F50" w:rsidRDefault="00303F50" w14:paraId="3461D779" w14:textId="77777777">
      <w:pPr>
        <w:rPr>
          <w:rFonts w:ascii="Arial" w:hAnsi="Arial" w:cs="Arial"/>
          <w:sz w:val="22"/>
          <w:szCs w:val="16"/>
        </w:rPr>
      </w:pPr>
    </w:p>
    <w:tbl>
      <w:tblPr>
        <w:tblW w:w="0" w:type="auto"/>
        <w:tblInd w:w="-87" w:type="dxa"/>
        <w:tblBorders>
          <w:top w:val="single" w:color="95B3D7" w:sz="2" w:space="0"/>
          <w:left w:val="single" w:color="95B3D7" w:sz="2" w:space="0"/>
          <w:bottom w:val="single" w:color="95B3D7" w:sz="2" w:space="0"/>
          <w:right w:val="single" w:color="95B3D7" w:sz="2" w:space="0"/>
          <w:insideH w:val="single" w:color="95B3D7" w:sz="2" w:space="0"/>
          <w:insideV w:val="single" w:color="95B3D7" w:sz="2" w:space="0"/>
        </w:tblBorders>
        <w:tblLayout w:type="fixed"/>
        <w:tblCellMar>
          <w:top w:w="55" w:type="dxa"/>
          <w:left w:w="55" w:type="dxa"/>
          <w:bottom w:w="55" w:type="dxa"/>
          <w:right w:w="55" w:type="dxa"/>
        </w:tblCellMar>
        <w:tblLook w:val="0000" w:firstRow="0" w:lastRow="0" w:firstColumn="0" w:lastColumn="0" w:noHBand="0" w:noVBand="0"/>
      </w:tblPr>
      <w:tblGrid>
        <w:gridCol w:w="1941"/>
        <w:gridCol w:w="7699"/>
      </w:tblGrid>
      <w:tr w:rsidRPr="002C0A96" w:rsidR="001B56C6" w14:paraId="0F46240B" w14:textId="77777777">
        <w:trPr>
          <w:trHeight w:val="550"/>
        </w:trPr>
        <w:tc>
          <w:tcPr>
            <w:tcW w:w="1941" w:type="dxa"/>
            <w:shd w:val="clear" w:color="auto" w:fill="DBE5F1"/>
            <w:vAlign w:val="center"/>
          </w:tcPr>
          <w:p w:rsidRPr="002C0A96" w:rsidR="001B56C6" w:rsidP="001B56C6" w:rsidRDefault="001B56C6" w14:paraId="270A4271" w14:textId="77777777">
            <w:pPr>
              <w:autoSpaceDE/>
              <w:jc w:val="center"/>
              <w:rPr>
                <w:rFonts w:ascii="Arial" w:hAnsi="Arial" w:cs="Arial"/>
                <w:sz w:val="20"/>
                <w:szCs w:val="20"/>
              </w:rPr>
            </w:pPr>
            <w:r w:rsidRPr="002C0A96">
              <w:rPr>
                <w:rFonts w:ascii="Arial" w:hAnsi="Arial" w:cs="Arial"/>
                <w:sz w:val="20"/>
                <w:szCs w:val="20"/>
              </w:rPr>
              <w:t>Wiedza</w:t>
            </w:r>
          </w:p>
        </w:tc>
        <w:tc>
          <w:tcPr>
            <w:tcW w:w="7699" w:type="dxa"/>
            <w:vAlign w:val="center"/>
          </w:tcPr>
          <w:p w:rsidRPr="002C0A96" w:rsidR="001B56C6" w:rsidP="00BB6768" w:rsidRDefault="001C34F4" w14:paraId="64097289" w14:textId="77777777">
            <w:pPr>
              <w:pBdr>
                <w:top w:val="nil"/>
                <w:left w:val="nil"/>
                <w:bottom w:val="nil"/>
                <w:right w:val="nil"/>
                <w:between w:val="nil"/>
              </w:pBdr>
              <w:jc w:val="both"/>
              <w:rPr>
                <w:rFonts w:ascii="Arial" w:hAnsi="Arial" w:eastAsia="Arial" w:cs="Arial"/>
                <w:sz w:val="20"/>
                <w:szCs w:val="20"/>
              </w:rPr>
            </w:pPr>
            <w:r w:rsidRPr="002C0A96">
              <w:rPr>
                <w:rFonts w:ascii="Arial" w:hAnsi="Arial" w:eastAsia="Arial" w:cs="Arial"/>
                <w:sz w:val="20"/>
                <w:szCs w:val="20"/>
              </w:rPr>
              <w:t>Z</w:t>
            </w:r>
            <w:r w:rsidRPr="002C0A96" w:rsidR="001B56C6">
              <w:rPr>
                <w:rFonts w:ascii="Arial" w:hAnsi="Arial" w:eastAsia="Arial" w:cs="Arial"/>
                <w:sz w:val="20"/>
                <w:szCs w:val="20"/>
              </w:rPr>
              <w:t xml:space="preserve">najomość historii </w:t>
            </w:r>
            <w:r w:rsidRPr="002C0A96" w:rsidR="00D624D4">
              <w:rPr>
                <w:rFonts w:ascii="Arial" w:hAnsi="Arial" w:eastAsia="Arial" w:cs="Arial"/>
                <w:sz w:val="20"/>
                <w:szCs w:val="20"/>
              </w:rPr>
              <w:t>myśli humanistycznej</w:t>
            </w:r>
            <w:r w:rsidRPr="002C0A96" w:rsidR="004E7A99">
              <w:rPr>
                <w:rFonts w:ascii="Arial" w:hAnsi="Arial" w:eastAsia="Arial" w:cs="Arial"/>
                <w:sz w:val="20"/>
                <w:szCs w:val="20"/>
              </w:rPr>
              <w:t xml:space="preserve"> </w:t>
            </w:r>
            <w:r w:rsidRPr="002C0A96" w:rsidR="00BB6768">
              <w:rPr>
                <w:rFonts w:ascii="Arial" w:hAnsi="Arial" w:eastAsia="Arial" w:cs="Arial"/>
                <w:sz w:val="20"/>
                <w:szCs w:val="20"/>
              </w:rPr>
              <w:t xml:space="preserve">oraz tekstów kultury kształtujących i wpływających na dyskurs </w:t>
            </w:r>
            <w:r w:rsidRPr="002C0A96" w:rsidR="004E7A99">
              <w:rPr>
                <w:rFonts w:ascii="Arial" w:hAnsi="Arial" w:eastAsia="Arial" w:cs="Arial"/>
                <w:sz w:val="20"/>
                <w:szCs w:val="20"/>
              </w:rPr>
              <w:t xml:space="preserve">(w tym także </w:t>
            </w:r>
            <w:r w:rsidRPr="002C0A96" w:rsidR="00BB6768">
              <w:rPr>
                <w:rFonts w:ascii="Arial" w:hAnsi="Arial" w:eastAsia="Arial" w:cs="Arial"/>
                <w:sz w:val="20"/>
                <w:szCs w:val="20"/>
              </w:rPr>
              <w:t>tekstów pochodzących z</w:t>
            </w:r>
            <w:r w:rsidRPr="002C0A96" w:rsidR="004E7A99">
              <w:rPr>
                <w:rFonts w:ascii="Arial" w:hAnsi="Arial" w:eastAsia="Arial" w:cs="Arial"/>
                <w:sz w:val="20"/>
                <w:szCs w:val="20"/>
              </w:rPr>
              <w:t xml:space="preserve"> obszaru językowego</w:t>
            </w:r>
            <w:r w:rsidRPr="002C0A96" w:rsidR="00D624D4">
              <w:rPr>
                <w:rFonts w:ascii="Arial" w:hAnsi="Arial" w:eastAsia="Arial" w:cs="Arial"/>
                <w:sz w:val="20"/>
                <w:szCs w:val="20"/>
              </w:rPr>
              <w:t>). Orientacja w zakresie proce</w:t>
            </w:r>
            <w:r w:rsidRPr="002C0A96" w:rsidR="00BB6768">
              <w:rPr>
                <w:rFonts w:ascii="Arial" w:hAnsi="Arial" w:eastAsia="Arial" w:cs="Arial"/>
                <w:sz w:val="20"/>
                <w:szCs w:val="20"/>
              </w:rPr>
              <w:t>sów i</w:t>
            </w:r>
            <w:r w:rsidRPr="002C0A96" w:rsidR="00D624D4">
              <w:rPr>
                <w:rFonts w:ascii="Arial" w:hAnsi="Arial" w:eastAsia="Arial" w:cs="Arial"/>
                <w:sz w:val="20"/>
                <w:szCs w:val="20"/>
              </w:rPr>
              <w:t xml:space="preserve"> przemian zachodzących we współczesnym świecie,</w:t>
            </w:r>
            <w:r w:rsidRPr="002C0A96" w:rsidR="004E7A99">
              <w:rPr>
                <w:rFonts w:ascii="Arial" w:hAnsi="Arial" w:eastAsia="Arial" w:cs="Arial"/>
                <w:sz w:val="20"/>
                <w:szCs w:val="20"/>
              </w:rPr>
              <w:t xml:space="preserve"> głównych zagadnień </w:t>
            </w:r>
            <w:r w:rsidRPr="002C0A96" w:rsidR="001A3EC9">
              <w:rPr>
                <w:rFonts w:ascii="Arial" w:hAnsi="Arial" w:eastAsia="Arial" w:cs="Arial"/>
                <w:sz w:val="20"/>
                <w:szCs w:val="20"/>
              </w:rPr>
              <w:t xml:space="preserve">z zakresu </w:t>
            </w:r>
            <w:r w:rsidRPr="002C0A96" w:rsidR="00D624D4">
              <w:rPr>
                <w:rFonts w:ascii="Arial" w:hAnsi="Arial" w:eastAsia="Arial" w:cs="Arial"/>
                <w:sz w:val="20"/>
                <w:szCs w:val="20"/>
              </w:rPr>
              <w:t xml:space="preserve">refleksji humanistycznej, </w:t>
            </w:r>
            <w:r w:rsidRPr="002C0A96" w:rsidR="001A3EC9">
              <w:rPr>
                <w:rFonts w:ascii="Arial" w:hAnsi="Arial" w:eastAsia="Arial" w:cs="Arial"/>
                <w:sz w:val="20"/>
                <w:szCs w:val="20"/>
              </w:rPr>
              <w:t xml:space="preserve">krytyki </w:t>
            </w:r>
            <w:r w:rsidRPr="002C0A96">
              <w:rPr>
                <w:rFonts w:ascii="Arial" w:hAnsi="Arial" w:eastAsia="Arial" w:cs="Arial"/>
                <w:sz w:val="20"/>
                <w:szCs w:val="20"/>
              </w:rPr>
              <w:t>(w tym literackiej) i prądów</w:t>
            </w:r>
            <w:r w:rsidRPr="002C0A96" w:rsidR="001A3EC9">
              <w:rPr>
                <w:rFonts w:ascii="Arial" w:hAnsi="Arial" w:eastAsia="Arial" w:cs="Arial"/>
                <w:sz w:val="20"/>
                <w:szCs w:val="20"/>
              </w:rPr>
              <w:t xml:space="preserve"> badań nad </w:t>
            </w:r>
            <w:r w:rsidRPr="002C0A96" w:rsidR="00CA07FE">
              <w:rPr>
                <w:rFonts w:ascii="Arial" w:hAnsi="Arial" w:eastAsia="Arial" w:cs="Arial"/>
                <w:sz w:val="20"/>
                <w:szCs w:val="20"/>
              </w:rPr>
              <w:t>kulturą</w:t>
            </w:r>
            <w:r w:rsidRPr="002C0A96" w:rsidR="001A3EC9">
              <w:rPr>
                <w:rFonts w:ascii="Arial" w:hAnsi="Arial" w:eastAsia="Arial" w:cs="Arial"/>
                <w:sz w:val="20"/>
                <w:szCs w:val="20"/>
              </w:rPr>
              <w:t>.</w:t>
            </w:r>
          </w:p>
        </w:tc>
      </w:tr>
      <w:tr w:rsidRPr="002C0A96" w:rsidR="001B56C6" w14:paraId="42E19968" w14:textId="77777777">
        <w:trPr>
          <w:trHeight w:val="577"/>
        </w:trPr>
        <w:tc>
          <w:tcPr>
            <w:tcW w:w="1941" w:type="dxa"/>
            <w:shd w:val="clear" w:color="auto" w:fill="DBE5F1"/>
            <w:vAlign w:val="center"/>
          </w:tcPr>
          <w:p w:rsidRPr="002C0A96" w:rsidR="001B56C6" w:rsidP="001B56C6" w:rsidRDefault="001B56C6" w14:paraId="1A0AA4D1" w14:textId="77777777">
            <w:pPr>
              <w:autoSpaceDE/>
              <w:jc w:val="center"/>
              <w:rPr>
                <w:rFonts w:ascii="Arial" w:hAnsi="Arial" w:cs="Arial"/>
                <w:sz w:val="20"/>
                <w:szCs w:val="20"/>
              </w:rPr>
            </w:pPr>
            <w:r w:rsidRPr="002C0A96">
              <w:rPr>
                <w:rFonts w:ascii="Arial" w:hAnsi="Arial" w:cs="Arial"/>
                <w:sz w:val="20"/>
                <w:szCs w:val="20"/>
              </w:rPr>
              <w:t>Umiejętności</w:t>
            </w:r>
          </w:p>
        </w:tc>
        <w:tc>
          <w:tcPr>
            <w:tcW w:w="7699" w:type="dxa"/>
            <w:vAlign w:val="center"/>
          </w:tcPr>
          <w:p w:rsidRPr="002C0A96" w:rsidR="001B56C6" w:rsidP="00D624D4" w:rsidRDefault="001B56C6" w14:paraId="5DA6F2F1" w14:textId="77777777">
            <w:pPr>
              <w:autoSpaceDE/>
              <w:jc w:val="both"/>
              <w:rPr>
                <w:rFonts w:ascii="Arial" w:hAnsi="Arial" w:cs="Arial"/>
                <w:sz w:val="20"/>
                <w:szCs w:val="20"/>
              </w:rPr>
            </w:pPr>
            <w:r w:rsidRPr="002C0A96">
              <w:rPr>
                <w:rFonts w:ascii="Arial" w:hAnsi="Arial" w:cs="Arial"/>
                <w:sz w:val="20"/>
                <w:szCs w:val="20"/>
              </w:rPr>
              <w:t>Umiejętność analizy i in</w:t>
            </w:r>
            <w:r w:rsidRPr="002C0A96" w:rsidR="001A3EC9">
              <w:rPr>
                <w:rFonts w:ascii="Arial" w:hAnsi="Arial" w:cs="Arial"/>
                <w:sz w:val="20"/>
                <w:szCs w:val="20"/>
              </w:rPr>
              <w:t xml:space="preserve">terpretacji </w:t>
            </w:r>
            <w:r w:rsidRPr="002C0A96" w:rsidR="00D624D4">
              <w:rPr>
                <w:rFonts w:ascii="Arial" w:hAnsi="Arial" w:cs="Arial"/>
                <w:sz w:val="20"/>
                <w:szCs w:val="20"/>
              </w:rPr>
              <w:t>tekstu</w:t>
            </w:r>
            <w:r w:rsidRPr="002C0A96" w:rsidR="001A3EC9">
              <w:rPr>
                <w:rFonts w:ascii="Arial" w:hAnsi="Arial" w:cs="Arial"/>
                <w:sz w:val="20"/>
                <w:szCs w:val="20"/>
              </w:rPr>
              <w:t xml:space="preserve">, </w:t>
            </w:r>
            <w:r w:rsidRPr="002C0A96" w:rsidR="00D624D4">
              <w:rPr>
                <w:rFonts w:ascii="Arial" w:hAnsi="Arial" w:cs="Arial"/>
                <w:sz w:val="20"/>
                <w:szCs w:val="20"/>
              </w:rPr>
              <w:t xml:space="preserve">jego </w:t>
            </w:r>
            <w:r w:rsidRPr="002C0A96" w:rsidR="001A3EC9">
              <w:rPr>
                <w:rFonts w:ascii="Arial" w:hAnsi="Arial" w:cs="Arial"/>
                <w:sz w:val="20"/>
                <w:szCs w:val="20"/>
              </w:rPr>
              <w:t xml:space="preserve">zrozumienie </w:t>
            </w:r>
            <w:r w:rsidRPr="002C0A96" w:rsidR="00D624D4">
              <w:rPr>
                <w:rFonts w:ascii="Arial" w:hAnsi="Arial" w:cs="Arial"/>
                <w:sz w:val="20"/>
                <w:szCs w:val="20"/>
              </w:rPr>
              <w:t>i znaczenie</w:t>
            </w:r>
            <w:r w:rsidRPr="002C0A96" w:rsidR="00CA07FE">
              <w:rPr>
                <w:rFonts w:ascii="Arial" w:hAnsi="Arial" w:cs="Arial"/>
                <w:sz w:val="20"/>
                <w:szCs w:val="20"/>
              </w:rPr>
              <w:t xml:space="preserve"> w szerokim kontekście kultury</w:t>
            </w:r>
            <w:r w:rsidRPr="002C0A96" w:rsidR="001A3EC9">
              <w:rPr>
                <w:rFonts w:ascii="Arial" w:hAnsi="Arial" w:cs="Arial"/>
                <w:sz w:val="20"/>
                <w:szCs w:val="20"/>
              </w:rPr>
              <w:t>.</w:t>
            </w:r>
          </w:p>
        </w:tc>
      </w:tr>
      <w:tr w:rsidRPr="002C0A96" w:rsidR="001B56C6" w14:paraId="3BEB9CA0" w14:textId="77777777">
        <w:tc>
          <w:tcPr>
            <w:tcW w:w="1941" w:type="dxa"/>
            <w:shd w:val="clear" w:color="auto" w:fill="DBE5F1"/>
            <w:vAlign w:val="center"/>
          </w:tcPr>
          <w:p w:rsidRPr="002C0A96" w:rsidR="001B56C6" w:rsidP="001B56C6" w:rsidRDefault="001B56C6" w14:paraId="40AD1E41" w14:textId="77777777">
            <w:pPr>
              <w:autoSpaceDE/>
              <w:jc w:val="center"/>
              <w:rPr>
                <w:rFonts w:ascii="Arial" w:hAnsi="Arial" w:cs="Arial"/>
                <w:sz w:val="20"/>
                <w:szCs w:val="20"/>
              </w:rPr>
            </w:pPr>
            <w:r w:rsidRPr="002C0A96">
              <w:rPr>
                <w:rFonts w:ascii="Arial" w:hAnsi="Arial" w:cs="Arial"/>
                <w:sz w:val="20"/>
                <w:szCs w:val="20"/>
              </w:rPr>
              <w:t>Kursy</w:t>
            </w:r>
          </w:p>
        </w:tc>
        <w:tc>
          <w:tcPr>
            <w:tcW w:w="7699" w:type="dxa"/>
            <w:vAlign w:val="center"/>
          </w:tcPr>
          <w:p w:rsidRPr="002C0A96" w:rsidR="001B56C6" w:rsidP="001A3EC9" w:rsidRDefault="001B56C6" w14:paraId="3972C9DA" w14:textId="77777777">
            <w:pPr>
              <w:autoSpaceDE/>
              <w:jc w:val="both"/>
              <w:rPr>
                <w:rFonts w:ascii="Arial" w:hAnsi="Arial" w:cs="Arial"/>
                <w:sz w:val="20"/>
                <w:szCs w:val="20"/>
              </w:rPr>
            </w:pPr>
            <w:r w:rsidRPr="002C0A96">
              <w:rPr>
                <w:rFonts w:ascii="Arial" w:hAnsi="Arial" w:cs="Arial"/>
                <w:sz w:val="20"/>
                <w:szCs w:val="20"/>
              </w:rPr>
              <w:t>Kurs z historii</w:t>
            </w:r>
            <w:r w:rsidRPr="002C0A96" w:rsidR="00D624D4">
              <w:rPr>
                <w:rFonts w:ascii="Arial" w:hAnsi="Arial" w:cs="Arial"/>
                <w:sz w:val="20"/>
                <w:szCs w:val="20"/>
              </w:rPr>
              <w:t>, cywilizacji</w:t>
            </w:r>
            <w:r w:rsidRPr="002C0A96" w:rsidR="00EA6238">
              <w:rPr>
                <w:rFonts w:ascii="Arial" w:hAnsi="Arial" w:cs="Arial"/>
                <w:sz w:val="20"/>
                <w:szCs w:val="20"/>
              </w:rPr>
              <w:t xml:space="preserve"> </w:t>
            </w:r>
            <w:r w:rsidRPr="002C0A96" w:rsidR="00D624D4">
              <w:rPr>
                <w:rFonts w:ascii="Arial" w:hAnsi="Arial" w:cs="Arial"/>
                <w:sz w:val="20"/>
                <w:szCs w:val="20"/>
              </w:rPr>
              <w:t>i</w:t>
            </w:r>
            <w:r w:rsidRPr="002C0A96" w:rsidR="001A3EC9">
              <w:rPr>
                <w:rFonts w:ascii="Arial" w:hAnsi="Arial" w:cs="Arial"/>
                <w:sz w:val="20"/>
                <w:szCs w:val="20"/>
              </w:rPr>
              <w:t xml:space="preserve"> </w:t>
            </w:r>
            <w:r w:rsidRPr="002C0A96" w:rsidR="00D624D4">
              <w:rPr>
                <w:rFonts w:ascii="Arial" w:hAnsi="Arial" w:cs="Arial"/>
                <w:sz w:val="20"/>
                <w:szCs w:val="20"/>
              </w:rPr>
              <w:t xml:space="preserve">(teorii) </w:t>
            </w:r>
            <w:r w:rsidRPr="002C0A96" w:rsidR="001A3EC9">
              <w:rPr>
                <w:rFonts w:ascii="Arial" w:hAnsi="Arial" w:cs="Arial"/>
                <w:sz w:val="20"/>
                <w:szCs w:val="20"/>
              </w:rPr>
              <w:t>literatury</w:t>
            </w:r>
            <w:r w:rsidRPr="002C0A96">
              <w:rPr>
                <w:rFonts w:ascii="Arial" w:hAnsi="Arial" w:cs="Arial"/>
                <w:sz w:val="20"/>
                <w:szCs w:val="20"/>
              </w:rPr>
              <w:t xml:space="preserve"> </w:t>
            </w:r>
            <w:r w:rsidRPr="002C0A96" w:rsidR="001A3EC9">
              <w:rPr>
                <w:rFonts w:ascii="Arial" w:hAnsi="Arial" w:cs="Arial"/>
                <w:sz w:val="20"/>
                <w:szCs w:val="20"/>
              </w:rPr>
              <w:t xml:space="preserve">(w tym także historii literatury </w:t>
            </w:r>
            <w:r w:rsidRPr="002C0A96">
              <w:rPr>
                <w:rFonts w:ascii="Arial" w:hAnsi="Arial" w:cs="Arial"/>
                <w:sz w:val="20"/>
                <w:szCs w:val="20"/>
              </w:rPr>
              <w:t>obszaru językowego</w:t>
            </w:r>
            <w:r w:rsidRPr="002C0A96" w:rsidR="001A3EC9">
              <w:rPr>
                <w:rFonts w:ascii="Arial" w:hAnsi="Arial" w:cs="Arial"/>
                <w:sz w:val="20"/>
                <w:szCs w:val="20"/>
              </w:rPr>
              <w:t>)</w:t>
            </w:r>
            <w:r w:rsidRPr="002C0A96" w:rsidR="00EA6238">
              <w:rPr>
                <w:rFonts w:ascii="Arial" w:hAnsi="Arial" w:cs="Arial"/>
                <w:sz w:val="20"/>
                <w:szCs w:val="20"/>
              </w:rPr>
              <w:t>.</w:t>
            </w:r>
          </w:p>
        </w:tc>
      </w:tr>
    </w:tbl>
    <w:p w:rsidRPr="002C0A96" w:rsidR="00D32FBE" w:rsidRDefault="00D32FBE" w14:paraId="3CF2D8B6" w14:textId="77777777">
      <w:pPr>
        <w:rPr>
          <w:rFonts w:ascii="Arial" w:hAnsi="Arial" w:cs="Arial"/>
          <w:sz w:val="22"/>
          <w:szCs w:val="16"/>
        </w:rPr>
      </w:pPr>
    </w:p>
    <w:p w:rsidRPr="002C0A96" w:rsidR="00490806" w:rsidRDefault="00490806" w14:paraId="0FB78278" w14:textId="77777777">
      <w:pPr>
        <w:rPr>
          <w:rFonts w:ascii="Arial" w:hAnsi="Arial" w:cs="Arial"/>
          <w:sz w:val="22"/>
          <w:szCs w:val="16"/>
        </w:rPr>
      </w:pPr>
    </w:p>
    <w:p w:rsidRPr="002C0A96" w:rsidR="00303F50" w:rsidRDefault="00303F50" w14:paraId="44A509E2" w14:textId="77777777">
      <w:pPr>
        <w:rPr>
          <w:rFonts w:ascii="Arial" w:hAnsi="Arial" w:cs="Arial"/>
          <w:sz w:val="22"/>
          <w:szCs w:val="16"/>
        </w:rPr>
      </w:pPr>
      <w:r w:rsidRPr="002C0A96">
        <w:rPr>
          <w:rFonts w:ascii="Arial" w:hAnsi="Arial" w:cs="Arial"/>
          <w:sz w:val="22"/>
          <w:szCs w:val="16"/>
        </w:rPr>
        <w:t xml:space="preserve">Efekty </w:t>
      </w:r>
      <w:r w:rsidRPr="002C0A96" w:rsidR="00100620">
        <w:rPr>
          <w:rFonts w:ascii="Arial" w:hAnsi="Arial" w:cs="Arial"/>
          <w:sz w:val="22"/>
          <w:szCs w:val="16"/>
        </w:rPr>
        <w:t>uczenia się</w:t>
      </w:r>
    </w:p>
    <w:p w:rsidRPr="002C0A96" w:rsidR="00303F50" w:rsidRDefault="00303F50" w14:paraId="1FC39945" w14:textId="77777777">
      <w:pPr>
        <w:rPr>
          <w:rFonts w:ascii="Arial" w:hAnsi="Arial" w:cs="Arial"/>
          <w:sz w:val="22"/>
          <w:szCs w:val="16"/>
        </w:rPr>
      </w:pPr>
    </w:p>
    <w:tbl>
      <w:tblPr>
        <w:tblW w:w="0" w:type="auto"/>
        <w:tblInd w:w="-72" w:type="dxa"/>
        <w:tblBorders>
          <w:top w:val="single" w:color="95B3D7" w:sz="4" w:space="0"/>
          <w:left w:val="single" w:color="95B3D7" w:sz="4" w:space="0"/>
          <w:bottom w:val="single" w:color="95B3D7" w:sz="4" w:space="0"/>
          <w:right w:val="single" w:color="95B3D7" w:sz="4" w:space="0"/>
          <w:insideH w:val="single" w:color="95B3D7" w:sz="4" w:space="0"/>
          <w:insideV w:val="single" w:color="95B3D7" w:sz="4" w:space="0"/>
        </w:tblBorders>
        <w:tblCellMar>
          <w:left w:w="70" w:type="dxa"/>
          <w:right w:w="70" w:type="dxa"/>
        </w:tblCellMar>
        <w:tblLook w:val="0000" w:firstRow="0" w:lastRow="0" w:firstColumn="0" w:lastColumn="0" w:noHBand="0" w:noVBand="0"/>
      </w:tblPr>
      <w:tblGrid>
        <w:gridCol w:w="1979"/>
        <w:gridCol w:w="5296"/>
        <w:gridCol w:w="2365"/>
      </w:tblGrid>
      <w:tr w:rsidRPr="002C0A96" w:rsidR="00303F50" w14:paraId="1F092DD4" w14:textId="77777777">
        <w:trPr>
          <w:cantSplit/>
          <w:trHeight w:val="930"/>
        </w:trPr>
        <w:tc>
          <w:tcPr>
            <w:tcW w:w="1979" w:type="dxa"/>
            <w:vMerge w:val="restart"/>
            <w:shd w:val="clear" w:color="auto" w:fill="DBE5F1"/>
            <w:vAlign w:val="center"/>
          </w:tcPr>
          <w:p w:rsidRPr="002C0A96" w:rsidR="00303F50" w:rsidRDefault="00303F50" w14:paraId="1EE364D2" w14:textId="77777777">
            <w:pPr>
              <w:jc w:val="center"/>
              <w:rPr>
                <w:rFonts w:ascii="Arial" w:hAnsi="Arial" w:cs="Arial"/>
                <w:sz w:val="20"/>
                <w:szCs w:val="20"/>
              </w:rPr>
            </w:pPr>
            <w:r w:rsidRPr="002C0A96">
              <w:rPr>
                <w:rFonts w:ascii="Arial" w:hAnsi="Arial" w:cs="Arial"/>
                <w:sz w:val="20"/>
                <w:szCs w:val="20"/>
              </w:rPr>
              <w:t>Wiedza</w:t>
            </w:r>
          </w:p>
        </w:tc>
        <w:tc>
          <w:tcPr>
            <w:tcW w:w="5296" w:type="dxa"/>
            <w:shd w:val="clear" w:color="auto" w:fill="DBE5F1"/>
            <w:vAlign w:val="center"/>
          </w:tcPr>
          <w:p w:rsidRPr="002C0A96" w:rsidR="00303F50" w:rsidRDefault="00303F50" w14:paraId="6AC0F541" w14:textId="77777777">
            <w:pPr>
              <w:jc w:val="center"/>
              <w:rPr>
                <w:rFonts w:ascii="Arial" w:hAnsi="Arial" w:cs="Arial"/>
                <w:sz w:val="20"/>
                <w:szCs w:val="20"/>
              </w:rPr>
            </w:pPr>
            <w:r w:rsidRPr="002C0A96">
              <w:rPr>
                <w:rFonts w:ascii="Arial" w:hAnsi="Arial" w:cs="Arial"/>
                <w:sz w:val="20"/>
                <w:szCs w:val="20"/>
              </w:rPr>
              <w:t xml:space="preserve">Efekt </w:t>
            </w:r>
            <w:r w:rsidRPr="002C0A96" w:rsidR="00100620">
              <w:rPr>
                <w:rFonts w:ascii="Arial" w:hAnsi="Arial" w:cs="Arial"/>
                <w:sz w:val="20"/>
                <w:szCs w:val="20"/>
              </w:rPr>
              <w:t>uczenia się</w:t>
            </w:r>
            <w:r w:rsidRPr="002C0A96">
              <w:rPr>
                <w:rFonts w:ascii="Arial" w:hAnsi="Arial" w:cs="Arial"/>
                <w:sz w:val="20"/>
                <w:szCs w:val="20"/>
              </w:rPr>
              <w:t xml:space="preserve"> dla kursu</w:t>
            </w:r>
          </w:p>
        </w:tc>
        <w:tc>
          <w:tcPr>
            <w:tcW w:w="2365" w:type="dxa"/>
            <w:shd w:val="clear" w:color="auto" w:fill="DBE5F1"/>
            <w:vAlign w:val="center"/>
          </w:tcPr>
          <w:p w:rsidRPr="002C0A96" w:rsidR="00303F50" w:rsidRDefault="00303F50" w14:paraId="728487E8" w14:textId="77777777">
            <w:pPr>
              <w:jc w:val="center"/>
              <w:rPr>
                <w:rFonts w:ascii="Arial" w:hAnsi="Arial" w:cs="Arial"/>
                <w:sz w:val="20"/>
                <w:szCs w:val="20"/>
              </w:rPr>
            </w:pPr>
            <w:r w:rsidRPr="002C0A96">
              <w:rPr>
                <w:rFonts w:ascii="Arial" w:hAnsi="Arial" w:cs="Arial"/>
                <w:sz w:val="20"/>
                <w:szCs w:val="20"/>
              </w:rPr>
              <w:t>Odniesienie do efektów kierunkowych</w:t>
            </w:r>
          </w:p>
        </w:tc>
      </w:tr>
      <w:tr w:rsidRPr="002C0A96" w:rsidR="00303F50" w14:paraId="55899245" w14:textId="77777777">
        <w:trPr>
          <w:cantSplit/>
          <w:trHeight w:val="1838"/>
        </w:trPr>
        <w:tc>
          <w:tcPr>
            <w:tcW w:w="1979" w:type="dxa"/>
            <w:vMerge/>
          </w:tcPr>
          <w:p w:rsidRPr="002C0A96" w:rsidR="00303F50" w:rsidRDefault="00303F50" w14:paraId="0562CB0E" w14:textId="77777777">
            <w:pPr>
              <w:rPr>
                <w:rFonts w:ascii="Arial" w:hAnsi="Arial" w:cs="Arial"/>
                <w:sz w:val="20"/>
                <w:szCs w:val="20"/>
              </w:rPr>
            </w:pPr>
          </w:p>
        </w:tc>
        <w:tc>
          <w:tcPr>
            <w:tcW w:w="5296" w:type="dxa"/>
          </w:tcPr>
          <w:p w:rsidRPr="002C0A96" w:rsidR="00303F50" w:rsidP="00EA6238" w:rsidRDefault="001C34F4" w14:paraId="4B0079E0" w14:textId="77777777">
            <w:pPr>
              <w:jc w:val="both"/>
              <w:rPr>
                <w:rFonts w:ascii="Arial" w:hAnsi="Arial" w:cs="Arial"/>
                <w:sz w:val="20"/>
                <w:szCs w:val="20"/>
              </w:rPr>
            </w:pPr>
            <w:r w:rsidRPr="002C0A96">
              <w:rPr>
                <w:rFonts w:ascii="Arial" w:hAnsi="Arial" w:cs="Arial"/>
                <w:sz w:val="20"/>
                <w:szCs w:val="20"/>
              </w:rPr>
              <w:t>W01</w:t>
            </w:r>
            <w:r w:rsidRPr="002C0A96" w:rsidR="00233910">
              <w:rPr>
                <w:rFonts w:ascii="Arial" w:hAnsi="Arial" w:cs="Arial"/>
                <w:sz w:val="20"/>
                <w:szCs w:val="20"/>
              </w:rPr>
              <w:t xml:space="preserve"> posiada pogłębioną wiedzę o powiązaniach dziedzin nauki i dyscyplin naukowych właściwych dla filologii, w tym w szczególności filologii hiszpańskiej pozwalającą na integrowanie perspektyw właściwych dla kilku dyscyplin</w:t>
            </w:r>
          </w:p>
          <w:p w:rsidRPr="002C0A96" w:rsidR="00233910" w:rsidP="00EA6238" w:rsidRDefault="001C34F4" w14:paraId="0773E5D2" w14:textId="77777777">
            <w:pPr>
              <w:jc w:val="both"/>
              <w:rPr>
                <w:rFonts w:ascii="Arial" w:hAnsi="Arial" w:cs="Arial"/>
                <w:sz w:val="20"/>
                <w:szCs w:val="20"/>
              </w:rPr>
            </w:pPr>
            <w:r w:rsidRPr="002C0A96">
              <w:rPr>
                <w:rFonts w:ascii="Arial" w:hAnsi="Arial" w:cs="Arial"/>
                <w:sz w:val="20"/>
                <w:szCs w:val="20"/>
              </w:rPr>
              <w:t>W02</w:t>
            </w:r>
            <w:r w:rsidRPr="002C0A96" w:rsidR="00233910">
              <w:rPr>
                <w:rFonts w:ascii="Arial" w:hAnsi="Arial" w:cs="Arial"/>
                <w:sz w:val="20"/>
                <w:szCs w:val="20"/>
              </w:rPr>
              <w:t xml:space="preserve"> posiada pogłębioną wiedzę i zrozumienie metod analizy, interpretacji, wartościowania i problematyzowania, różnych wytworów kultury właściwe dla wybranych tradycji, teorii lub szkół badawczych w zakresie filologii, w tym w szczególności filologii hiszpańskiej</w:t>
            </w:r>
            <w:r w:rsidRPr="002C0A96" w:rsidR="00EA6238">
              <w:rPr>
                <w:rFonts w:ascii="Arial" w:hAnsi="Arial" w:cs="Arial"/>
                <w:sz w:val="20"/>
                <w:szCs w:val="20"/>
              </w:rPr>
              <w:t>.</w:t>
            </w:r>
          </w:p>
          <w:p w:rsidRPr="002C0A96" w:rsidR="00233910" w:rsidRDefault="00233910" w14:paraId="34CE0A41" w14:textId="77777777">
            <w:pPr>
              <w:rPr>
                <w:rFonts w:ascii="Arial" w:hAnsi="Arial" w:cs="Arial"/>
                <w:sz w:val="20"/>
                <w:szCs w:val="20"/>
              </w:rPr>
            </w:pPr>
          </w:p>
        </w:tc>
        <w:tc>
          <w:tcPr>
            <w:tcW w:w="2365" w:type="dxa"/>
          </w:tcPr>
          <w:p w:rsidRPr="002C0A96" w:rsidR="00303F50" w:rsidRDefault="00EA6238" w14:paraId="385C5690" w14:textId="77777777">
            <w:pPr>
              <w:rPr>
                <w:rFonts w:ascii="Arial" w:hAnsi="Arial" w:cs="Arial"/>
                <w:sz w:val="20"/>
                <w:szCs w:val="20"/>
              </w:rPr>
            </w:pPr>
            <w:r w:rsidRPr="002C0A96">
              <w:rPr>
                <w:rFonts w:ascii="Arial" w:hAnsi="Arial" w:cs="Arial"/>
                <w:sz w:val="20"/>
                <w:szCs w:val="20"/>
              </w:rPr>
              <w:t>K2_W03</w:t>
            </w:r>
          </w:p>
          <w:p w:rsidRPr="002C0A96" w:rsidR="00233910" w:rsidRDefault="00233910" w14:paraId="62EBF3C5" w14:textId="77777777">
            <w:pPr>
              <w:rPr>
                <w:rFonts w:ascii="Arial" w:hAnsi="Arial" w:cs="Arial"/>
                <w:sz w:val="20"/>
                <w:szCs w:val="20"/>
              </w:rPr>
            </w:pPr>
          </w:p>
          <w:p w:rsidRPr="002C0A96" w:rsidR="00233910" w:rsidRDefault="00233910" w14:paraId="6D98A12B" w14:textId="77777777">
            <w:pPr>
              <w:rPr>
                <w:rFonts w:ascii="Arial" w:hAnsi="Arial" w:cs="Arial"/>
                <w:sz w:val="20"/>
                <w:szCs w:val="20"/>
              </w:rPr>
            </w:pPr>
          </w:p>
          <w:p w:rsidRPr="002C0A96" w:rsidR="00233910" w:rsidRDefault="00233910" w14:paraId="2946DB82" w14:textId="77777777">
            <w:pPr>
              <w:rPr>
                <w:rFonts w:ascii="Arial" w:hAnsi="Arial" w:cs="Arial"/>
                <w:sz w:val="20"/>
                <w:szCs w:val="20"/>
              </w:rPr>
            </w:pPr>
          </w:p>
          <w:p w:rsidRPr="002C0A96" w:rsidR="00233910" w:rsidRDefault="00233910" w14:paraId="0A3B951B" w14:textId="77777777">
            <w:pPr>
              <w:rPr>
                <w:rFonts w:ascii="Arial" w:hAnsi="Arial" w:cs="Arial"/>
                <w:sz w:val="20"/>
                <w:szCs w:val="20"/>
              </w:rPr>
            </w:pPr>
            <w:r w:rsidRPr="002C0A96">
              <w:rPr>
                <w:rFonts w:ascii="Arial" w:hAnsi="Arial" w:cs="Arial"/>
                <w:sz w:val="20"/>
                <w:szCs w:val="20"/>
              </w:rPr>
              <w:t>K2_W05</w:t>
            </w:r>
          </w:p>
          <w:p w:rsidRPr="002C0A96" w:rsidR="00303F50" w:rsidRDefault="00303F50" w14:paraId="5997CC1D" w14:textId="77777777">
            <w:pPr>
              <w:rPr>
                <w:rFonts w:ascii="Arial" w:hAnsi="Arial" w:cs="Arial"/>
                <w:sz w:val="20"/>
                <w:szCs w:val="20"/>
              </w:rPr>
            </w:pPr>
          </w:p>
        </w:tc>
      </w:tr>
    </w:tbl>
    <w:p w:rsidRPr="002C0A96" w:rsidR="00303F50" w:rsidRDefault="00303F50" w14:paraId="110FFD37" w14:textId="77777777">
      <w:pPr>
        <w:rPr>
          <w:rFonts w:ascii="Arial" w:hAnsi="Arial" w:cs="Arial"/>
          <w:sz w:val="20"/>
          <w:szCs w:val="20"/>
        </w:rPr>
      </w:pPr>
    </w:p>
    <w:p w:rsidRPr="002C0A96" w:rsidR="00303F50" w:rsidRDefault="00303F50" w14:paraId="6B699379" w14:textId="77777777">
      <w:pPr>
        <w:rPr>
          <w:rFonts w:ascii="Arial" w:hAnsi="Arial" w:cs="Arial"/>
          <w:sz w:val="20"/>
          <w:szCs w:val="20"/>
        </w:rPr>
      </w:pPr>
    </w:p>
    <w:tbl>
      <w:tblPr>
        <w:tblW w:w="9640" w:type="dxa"/>
        <w:tblInd w:w="-72" w:type="dxa"/>
        <w:tblBorders>
          <w:top w:val="single" w:color="95B3D7" w:sz="4" w:space="0"/>
          <w:left w:val="single" w:color="95B3D7" w:sz="4" w:space="0"/>
          <w:bottom w:val="single" w:color="95B3D7" w:sz="4" w:space="0"/>
          <w:right w:val="single" w:color="95B3D7" w:sz="4" w:space="0"/>
          <w:insideH w:val="single" w:color="95B3D7" w:sz="4" w:space="0"/>
          <w:insideV w:val="single" w:color="95B3D7" w:sz="4" w:space="0"/>
        </w:tblBorders>
        <w:tblCellMar>
          <w:left w:w="70" w:type="dxa"/>
          <w:right w:w="70" w:type="dxa"/>
        </w:tblCellMar>
        <w:tblLook w:val="0000" w:firstRow="0" w:lastRow="0" w:firstColumn="0" w:lastColumn="0" w:noHBand="0" w:noVBand="0"/>
      </w:tblPr>
      <w:tblGrid>
        <w:gridCol w:w="1985"/>
        <w:gridCol w:w="5245"/>
        <w:gridCol w:w="2410"/>
      </w:tblGrid>
      <w:tr w:rsidRPr="002C0A96" w:rsidR="00303F50" w14:paraId="782FBBD9" w14:textId="77777777">
        <w:trPr>
          <w:cantSplit/>
          <w:trHeight w:val="939"/>
        </w:trPr>
        <w:tc>
          <w:tcPr>
            <w:tcW w:w="1985" w:type="dxa"/>
            <w:vMerge w:val="restart"/>
            <w:shd w:val="clear" w:color="auto" w:fill="DBE5F1"/>
            <w:vAlign w:val="center"/>
          </w:tcPr>
          <w:p w:rsidRPr="002C0A96" w:rsidR="00303F50" w:rsidRDefault="00303F50" w14:paraId="04BB5B39" w14:textId="77777777">
            <w:pPr>
              <w:jc w:val="center"/>
              <w:rPr>
                <w:rFonts w:ascii="Arial" w:hAnsi="Arial" w:cs="Arial"/>
                <w:sz w:val="20"/>
                <w:szCs w:val="20"/>
              </w:rPr>
            </w:pPr>
            <w:r w:rsidRPr="002C0A96">
              <w:rPr>
                <w:rFonts w:ascii="Arial" w:hAnsi="Arial" w:cs="Arial"/>
                <w:sz w:val="20"/>
                <w:szCs w:val="20"/>
              </w:rPr>
              <w:t>Umiejętności</w:t>
            </w:r>
          </w:p>
        </w:tc>
        <w:tc>
          <w:tcPr>
            <w:tcW w:w="5245" w:type="dxa"/>
            <w:shd w:val="clear" w:color="auto" w:fill="DBE5F1"/>
            <w:vAlign w:val="center"/>
          </w:tcPr>
          <w:p w:rsidRPr="002C0A96" w:rsidR="00303F50" w:rsidRDefault="00303F50" w14:paraId="345A98DB" w14:textId="77777777">
            <w:pPr>
              <w:jc w:val="center"/>
              <w:rPr>
                <w:rFonts w:ascii="Arial" w:hAnsi="Arial" w:cs="Arial"/>
                <w:sz w:val="20"/>
                <w:szCs w:val="20"/>
              </w:rPr>
            </w:pPr>
            <w:r w:rsidRPr="002C0A96">
              <w:rPr>
                <w:rFonts w:ascii="Arial" w:hAnsi="Arial" w:cs="Arial"/>
                <w:sz w:val="20"/>
                <w:szCs w:val="20"/>
              </w:rPr>
              <w:t xml:space="preserve">Efekt </w:t>
            </w:r>
            <w:r w:rsidRPr="002C0A96" w:rsidR="00100620">
              <w:rPr>
                <w:rFonts w:ascii="Arial" w:hAnsi="Arial" w:cs="Arial"/>
                <w:sz w:val="20"/>
                <w:szCs w:val="20"/>
              </w:rPr>
              <w:t>uczenia się</w:t>
            </w:r>
            <w:r w:rsidRPr="002C0A96">
              <w:rPr>
                <w:rFonts w:ascii="Arial" w:hAnsi="Arial" w:cs="Arial"/>
                <w:sz w:val="20"/>
                <w:szCs w:val="20"/>
              </w:rPr>
              <w:t xml:space="preserve"> dla kursu</w:t>
            </w:r>
          </w:p>
        </w:tc>
        <w:tc>
          <w:tcPr>
            <w:tcW w:w="2410" w:type="dxa"/>
            <w:shd w:val="clear" w:color="auto" w:fill="DBE5F1"/>
            <w:vAlign w:val="center"/>
          </w:tcPr>
          <w:p w:rsidRPr="002C0A96" w:rsidR="00303F50" w:rsidRDefault="00303F50" w14:paraId="29810692" w14:textId="77777777">
            <w:pPr>
              <w:jc w:val="center"/>
              <w:rPr>
                <w:rFonts w:ascii="Arial" w:hAnsi="Arial" w:cs="Arial"/>
                <w:sz w:val="20"/>
                <w:szCs w:val="20"/>
              </w:rPr>
            </w:pPr>
            <w:r w:rsidRPr="002C0A96">
              <w:rPr>
                <w:rFonts w:ascii="Arial" w:hAnsi="Arial" w:cs="Arial"/>
                <w:sz w:val="20"/>
                <w:szCs w:val="20"/>
              </w:rPr>
              <w:t>Odniesienie do efektów kierunkowych</w:t>
            </w:r>
          </w:p>
        </w:tc>
      </w:tr>
      <w:tr w:rsidRPr="002C0A96" w:rsidR="00303F50" w14:paraId="0C8271B8" w14:textId="77777777">
        <w:trPr>
          <w:cantSplit/>
          <w:trHeight w:val="2116"/>
        </w:trPr>
        <w:tc>
          <w:tcPr>
            <w:tcW w:w="1985" w:type="dxa"/>
            <w:vMerge/>
          </w:tcPr>
          <w:p w:rsidRPr="002C0A96" w:rsidR="00303F50" w:rsidRDefault="00303F50" w14:paraId="3FE9F23F" w14:textId="77777777">
            <w:pPr>
              <w:rPr>
                <w:rFonts w:ascii="Arial" w:hAnsi="Arial" w:cs="Arial"/>
                <w:sz w:val="20"/>
                <w:szCs w:val="20"/>
              </w:rPr>
            </w:pPr>
          </w:p>
        </w:tc>
        <w:tc>
          <w:tcPr>
            <w:tcW w:w="5245" w:type="dxa"/>
          </w:tcPr>
          <w:p w:rsidRPr="002C0A96" w:rsidR="00303F50" w:rsidP="00EA6238" w:rsidRDefault="00233910" w14:paraId="79FFFF72" w14:textId="77777777">
            <w:pPr>
              <w:jc w:val="both"/>
              <w:rPr>
                <w:rFonts w:ascii="Arial" w:hAnsi="Arial" w:cs="Arial"/>
                <w:sz w:val="20"/>
                <w:szCs w:val="20"/>
              </w:rPr>
            </w:pPr>
            <w:r w:rsidRPr="002C0A96">
              <w:rPr>
                <w:rFonts w:ascii="Arial" w:hAnsi="Arial" w:cs="Arial"/>
                <w:sz w:val="20"/>
                <w:szCs w:val="20"/>
              </w:rPr>
              <w:t>U01 wyszukuje, analizuje, ocenia, selekcjonuje i użytkuje informację z wykorzystaniem różnych źródeł oraz formułować na tej podstawie krytyczne sądy</w:t>
            </w:r>
            <w:r w:rsidRPr="002C0A96" w:rsidR="00EA6238">
              <w:rPr>
                <w:rFonts w:ascii="Arial" w:hAnsi="Arial" w:cs="Arial"/>
                <w:sz w:val="20"/>
                <w:szCs w:val="20"/>
              </w:rPr>
              <w:t>.</w:t>
            </w:r>
          </w:p>
          <w:p w:rsidRPr="002C0A96" w:rsidR="00233910" w:rsidP="00EA6238" w:rsidRDefault="001C34F4" w14:paraId="110758EB" w14:textId="77777777">
            <w:pPr>
              <w:jc w:val="both"/>
              <w:rPr>
                <w:rFonts w:ascii="Arial" w:hAnsi="Arial" w:cs="Arial"/>
                <w:sz w:val="20"/>
                <w:szCs w:val="20"/>
              </w:rPr>
            </w:pPr>
            <w:r w:rsidRPr="002C0A96">
              <w:rPr>
                <w:rFonts w:ascii="Arial" w:hAnsi="Arial" w:cs="Arial"/>
                <w:sz w:val="20"/>
                <w:szCs w:val="20"/>
              </w:rPr>
              <w:t>U02</w:t>
            </w:r>
            <w:r w:rsidRPr="002C0A96" w:rsidR="00233910">
              <w:rPr>
                <w:rFonts w:ascii="Arial" w:hAnsi="Arial" w:cs="Arial"/>
                <w:sz w:val="20"/>
                <w:szCs w:val="20"/>
              </w:rPr>
              <w:t xml:space="preserve"> argumentuje w sposób merytoryczny z wykorzystaniem własnych poglądów oraz poglądów innych autorów, tworzy syntetyczne podsumowania</w:t>
            </w:r>
            <w:r w:rsidRPr="002C0A96" w:rsidR="00EA6238">
              <w:rPr>
                <w:rFonts w:ascii="Arial" w:hAnsi="Arial" w:cs="Arial"/>
                <w:sz w:val="20"/>
                <w:szCs w:val="20"/>
              </w:rPr>
              <w:t>.</w:t>
            </w:r>
          </w:p>
          <w:p w:rsidRPr="002C0A96" w:rsidR="00233910" w:rsidP="00EA6238" w:rsidRDefault="001C34F4" w14:paraId="0188925C" w14:textId="77777777">
            <w:pPr>
              <w:jc w:val="both"/>
              <w:rPr>
                <w:rFonts w:ascii="Arial" w:hAnsi="Arial" w:cs="Arial"/>
                <w:sz w:val="20"/>
                <w:szCs w:val="20"/>
              </w:rPr>
            </w:pPr>
            <w:r w:rsidRPr="002C0A96">
              <w:rPr>
                <w:rFonts w:ascii="Arial" w:hAnsi="Arial" w:cs="Arial"/>
                <w:sz w:val="20"/>
                <w:szCs w:val="20"/>
              </w:rPr>
              <w:t>U03</w:t>
            </w:r>
            <w:r w:rsidRPr="002C0A96" w:rsidR="00233910">
              <w:rPr>
                <w:rFonts w:ascii="Arial" w:hAnsi="Arial" w:cs="Arial"/>
                <w:sz w:val="20"/>
                <w:szCs w:val="20"/>
              </w:rPr>
              <w:t xml:space="preserve"> współdziała i pracuje w grupie jedno lub wielokulturowej, przyjmując w niej różne role</w:t>
            </w:r>
            <w:r w:rsidRPr="002C0A96" w:rsidR="00EA6238">
              <w:rPr>
                <w:rFonts w:ascii="Arial" w:hAnsi="Arial" w:cs="Arial"/>
                <w:sz w:val="20"/>
                <w:szCs w:val="20"/>
              </w:rPr>
              <w:t>.</w:t>
            </w:r>
          </w:p>
        </w:tc>
        <w:tc>
          <w:tcPr>
            <w:tcW w:w="2410" w:type="dxa"/>
          </w:tcPr>
          <w:p w:rsidRPr="002C0A96" w:rsidR="00303F50" w:rsidRDefault="00233910" w14:paraId="0B741902" w14:textId="77777777">
            <w:pPr>
              <w:rPr>
                <w:rFonts w:ascii="Arial" w:hAnsi="Arial" w:cs="Arial"/>
                <w:sz w:val="20"/>
                <w:szCs w:val="20"/>
              </w:rPr>
            </w:pPr>
            <w:r w:rsidRPr="002C0A96">
              <w:rPr>
                <w:rFonts w:ascii="Arial" w:hAnsi="Arial" w:cs="Arial"/>
                <w:sz w:val="20"/>
                <w:szCs w:val="20"/>
              </w:rPr>
              <w:t>K2_U01</w:t>
            </w:r>
          </w:p>
          <w:p w:rsidRPr="002C0A96" w:rsidR="00233910" w:rsidRDefault="00233910" w14:paraId="1F72F646" w14:textId="77777777">
            <w:pPr>
              <w:rPr>
                <w:rFonts w:ascii="Arial" w:hAnsi="Arial" w:cs="Arial"/>
                <w:sz w:val="20"/>
                <w:szCs w:val="20"/>
              </w:rPr>
            </w:pPr>
          </w:p>
          <w:p w:rsidRPr="002C0A96" w:rsidR="00233910" w:rsidRDefault="00233910" w14:paraId="08CE6F91" w14:textId="77777777">
            <w:pPr>
              <w:rPr>
                <w:rFonts w:ascii="Arial" w:hAnsi="Arial" w:cs="Arial"/>
                <w:sz w:val="20"/>
                <w:szCs w:val="20"/>
              </w:rPr>
            </w:pPr>
          </w:p>
          <w:p w:rsidRPr="002C0A96" w:rsidR="00233910" w:rsidRDefault="00233910" w14:paraId="278730F4" w14:textId="77777777">
            <w:pPr>
              <w:rPr>
                <w:rFonts w:ascii="Arial" w:hAnsi="Arial" w:cs="Arial"/>
                <w:sz w:val="20"/>
                <w:szCs w:val="20"/>
              </w:rPr>
            </w:pPr>
            <w:r w:rsidRPr="002C0A96">
              <w:rPr>
                <w:rFonts w:ascii="Arial" w:hAnsi="Arial" w:cs="Arial"/>
                <w:sz w:val="20"/>
                <w:szCs w:val="20"/>
              </w:rPr>
              <w:t>K2_U05</w:t>
            </w:r>
          </w:p>
          <w:p w:rsidRPr="002C0A96" w:rsidR="00233910" w:rsidRDefault="00233910" w14:paraId="61CDCEAD" w14:textId="77777777">
            <w:pPr>
              <w:rPr>
                <w:rFonts w:ascii="Arial" w:hAnsi="Arial" w:cs="Arial"/>
                <w:sz w:val="20"/>
                <w:szCs w:val="20"/>
              </w:rPr>
            </w:pPr>
          </w:p>
          <w:p w:rsidRPr="002C0A96" w:rsidR="00233910" w:rsidRDefault="00233910" w14:paraId="6BB9E253" w14:textId="77777777">
            <w:pPr>
              <w:rPr>
                <w:rFonts w:ascii="Arial" w:hAnsi="Arial" w:cs="Arial"/>
                <w:sz w:val="20"/>
                <w:szCs w:val="20"/>
              </w:rPr>
            </w:pPr>
          </w:p>
          <w:p w:rsidRPr="002C0A96" w:rsidR="00233910" w:rsidRDefault="00233910" w14:paraId="6CE3923F" w14:textId="77777777">
            <w:pPr>
              <w:rPr>
                <w:rFonts w:ascii="Arial" w:hAnsi="Arial" w:cs="Arial"/>
                <w:sz w:val="20"/>
                <w:szCs w:val="20"/>
              </w:rPr>
            </w:pPr>
            <w:r w:rsidRPr="002C0A96">
              <w:rPr>
                <w:rFonts w:ascii="Arial" w:hAnsi="Arial" w:cs="Arial"/>
                <w:sz w:val="20"/>
                <w:szCs w:val="20"/>
              </w:rPr>
              <w:t>K2_U11</w:t>
            </w:r>
          </w:p>
        </w:tc>
      </w:tr>
    </w:tbl>
    <w:p w:rsidRPr="002C0A96" w:rsidR="00303F50" w:rsidRDefault="00303F50" w14:paraId="23DE523C" w14:textId="77777777">
      <w:pPr>
        <w:rPr>
          <w:rFonts w:ascii="Arial" w:hAnsi="Arial" w:cs="Arial"/>
          <w:sz w:val="20"/>
          <w:szCs w:val="20"/>
        </w:rPr>
      </w:pPr>
    </w:p>
    <w:p w:rsidRPr="002C0A96" w:rsidR="00303F50" w:rsidRDefault="00303F50" w14:paraId="52E56223" w14:textId="77777777">
      <w:pPr>
        <w:rPr>
          <w:rFonts w:ascii="Arial" w:hAnsi="Arial" w:cs="Arial"/>
          <w:sz w:val="20"/>
          <w:szCs w:val="20"/>
        </w:rPr>
      </w:pPr>
    </w:p>
    <w:tbl>
      <w:tblPr>
        <w:tblW w:w="0" w:type="auto"/>
        <w:tblInd w:w="-72" w:type="dxa"/>
        <w:tblBorders>
          <w:top w:val="single" w:color="95B3D7" w:sz="4" w:space="0"/>
          <w:left w:val="single" w:color="95B3D7" w:sz="4" w:space="0"/>
          <w:bottom w:val="single" w:color="95B3D7" w:sz="4" w:space="0"/>
          <w:right w:val="single" w:color="95B3D7" w:sz="4" w:space="0"/>
          <w:insideH w:val="single" w:color="95B3D7" w:sz="4" w:space="0"/>
          <w:insideV w:val="single" w:color="95B3D7" w:sz="4" w:space="0"/>
        </w:tblBorders>
        <w:tblCellMar>
          <w:left w:w="70" w:type="dxa"/>
          <w:right w:w="70" w:type="dxa"/>
        </w:tblCellMar>
        <w:tblLook w:val="0000" w:firstRow="0" w:lastRow="0" w:firstColumn="0" w:lastColumn="0" w:noHBand="0" w:noVBand="0"/>
      </w:tblPr>
      <w:tblGrid>
        <w:gridCol w:w="1985"/>
        <w:gridCol w:w="5245"/>
        <w:gridCol w:w="2410"/>
      </w:tblGrid>
      <w:tr w:rsidRPr="002C0A96" w:rsidR="00303F50" w14:paraId="3CDBE711" w14:textId="77777777">
        <w:trPr>
          <w:cantSplit/>
          <w:trHeight w:val="800"/>
        </w:trPr>
        <w:tc>
          <w:tcPr>
            <w:tcW w:w="1985" w:type="dxa"/>
            <w:vMerge w:val="restart"/>
            <w:shd w:val="clear" w:color="auto" w:fill="DBE5F1"/>
            <w:vAlign w:val="center"/>
          </w:tcPr>
          <w:p w:rsidRPr="002C0A96" w:rsidR="00303F50" w:rsidRDefault="00303F50" w14:paraId="2C1ECD84" w14:textId="77777777">
            <w:pPr>
              <w:jc w:val="center"/>
              <w:rPr>
                <w:rFonts w:ascii="Arial" w:hAnsi="Arial" w:cs="Arial"/>
                <w:sz w:val="20"/>
                <w:szCs w:val="20"/>
              </w:rPr>
            </w:pPr>
            <w:r w:rsidRPr="002C0A96">
              <w:rPr>
                <w:rFonts w:ascii="Arial" w:hAnsi="Arial" w:cs="Arial"/>
                <w:sz w:val="20"/>
                <w:szCs w:val="20"/>
              </w:rPr>
              <w:t>Kompetencje społeczne</w:t>
            </w:r>
          </w:p>
        </w:tc>
        <w:tc>
          <w:tcPr>
            <w:tcW w:w="5245" w:type="dxa"/>
            <w:shd w:val="clear" w:color="auto" w:fill="DBE5F1"/>
            <w:vAlign w:val="center"/>
          </w:tcPr>
          <w:p w:rsidRPr="002C0A96" w:rsidR="00303F50" w:rsidRDefault="00303F50" w14:paraId="339ACADE" w14:textId="77777777">
            <w:pPr>
              <w:jc w:val="center"/>
              <w:rPr>
                <w:rFonts w:ascii="Arial" w:hAnsi="Arial" w:cs="Arial"/>
                <w:sz w:val="20"/>
                <w:szCs w:val="20"/>
              </w:rPr>
            </w:pPr>
            <w:r w:rsidRPr="002C0A96">
              <w:rPr>
                <w:rFonts w:ascii="Arial" w:hAnsi="Arial" w:cs="Arial"/>
                <w:sz w:val="20"/>
                <w:szCs w:val="20"/>
              </w:rPr>
              <w:t xml:space="preserve">Efekt </w:t>
            </w:r>
            <w:r w:rsidRPr="002C0A96" w:rsidR="00100620">
              <w:rPr>
                <w:rFonts w:ascii="Arial" w:hAnsi="Arial" w:cs="Arial"/>
                <w:sz w:val="20"/>
                <w:szCs w:val="20"/>
              </w:rPr>
              <w:t>uczenia się</w:t>
            </w:r>
            <w:r w:rsidRPr="002C0A96">
              <w:rPr>
                <w:rFonts w:ascii="Arial" w:hAnsi="Arial" w:cs="Arial"/>
                <w:sz w:val="20"/>
                <w:szCs w:val="20"/>
              </w:rPr>
              <w:t xml:space="preserve"> dla kursu</w:t>
            </w:r>
          </w:p>
        </w:tc>
        <w:tc>
          <w:tcPr>
            <w:tcW w:w="2410" w:type="dxa"/>
            <w:shd w:val="clear" w:color="auto" w:fill="DBE5F1"/>
            <w:vAlign w:val="center"/>
          </w:tcPr>
          <w:p w:rsidRPr="002C0A96" w:rsidR="00303F50" w:rsidRDefault="00303F50" w14:paraId="45E9F00B" w14:textId="77777777">
            <w:pPr>
              <w:jc w:val="center"/>
              <w:rPr>
                <w:rFonts w:ascii="Arial" w:hAnsi="Arial" w:cs="Arial"/>
                <w:sz w:val="20"/>
                <w:szCs w:val="20"/>
              </w:rPr>
            </w:pPr>
            <w:r w:rsidRPr="002C0A96">
              <w:rPr>
                <w:rFonts w:ascii="Arial" w:hAnsi="Arial" w:cs="Arial"/>
                <w:sz w:val="20"/>
                <w:szCs w:val="20"/>
              </w:rPr>
              <w:t>Odniesienie do efektów kierunkowych</w:t>
            </w:r>
          </w:p>
        </w:tc>
      </w:tr>
      <w:tr w:rsidRPr="002C0A96" w:rsidR="001B56C6" w14:paraId="06F0F26F" w14:textId="77777777">
        <w:trPr>
          <w:cantSplit/>
          <w:trHeight w:val="1984"/>
        </w:trPr>
        <w:tc>
          <w:tcPr>
            <w:tcW w:w="1985" w:type="dxa"/>
            <w:vMerge/>
          </w:tcPr>
          <w:p w:rsidRPr="002C0A96" w:rsidR="001B56C6" w:rsidP="001B56C6" w:rsidRDefault="001B56C6" w14:paraId="07547A01" w14:textId="77777777">
            <w:pPr>
              <w:rPr>
                <w:rFonts w:ascii="Arial" w:hAnsi="Arial" w:cs="Arial"/>
                <w:sz w:val="20"/>
                <w:szCs w:val="20"/>
              </w:rPr>
            </w:pPr>
          </w:p>
        </w:tc>
        <w:tc>
          <w:tcPr>
            <w:tcW w:w="5245" w:type="dxa"/>
          </w:tcPr>
          <w:p w:rsidRPr="002C0A96" w:rsidR="00233910" w:rsidP="00233910" w:rsidRDefault="001C34F4" w14:paraId="35F1A769" w14:textId="77777777">
            <w:pPr>
              <w:jc w:val="both"/>
              <w:rPr>
                <w:rFonts w:ascii="Arial" w:hAnsi="Arial" w:cs="Arial"/>
                <w:sz w:val="20"/>
                <w:szCs w:val="20"/>
              </w:rPr>
            </w:pPr>
            <w:r w:rsidRPr="002C0A96">
              <w:rPr>
                <w:rFonts w:ascii="Arial" w:hAnsi="Arial" w:cs="Arial"/>
                <w:sz w:val="20"/>
                <w:szCs w:val="20"/>
              </w:rPr>
              <w:t>K01</w:t>
            </w:r>
            <w:r w:rsidRPr="002C0A96" w:rsidR="00233910">
              <w:rPr>
                <w:rFonts w:ascii="Arial" w:hAnsi="Arial" w:cs="Arial"/>
                <w:sz w:val="20"/>
                <w:szCs w:val="20"/>
              </w:rPr>
              <w:t xml:space="preserve"> systematycznie uczestniczy w życiu kulturalnym, interesuje się aktualnymi wydarzeniami kulturalnymi, nowatorskimi formami wyrazu artystycznego, nowymi zjawiskami w sztuce</w:t>
            </w:r>
            <w:r w:rsidRPr="002C0A96" w:rsidR="00EA6238">
              <w:rPr>
                <w:rFonts w:ascii="Arial" w:hAnsi="Arial" w:cs="Arial"/>
                <w:sz w:val="20"/>
                <w:szCs w:val="20"/>
              </w:rPr>
              <w:t>.</w:t>
            </w:r>
          </w:p>
          <w:p w:rsidRPr="002C0A96" w:rsidR="001B56C6" w:rsidP="00233910" w:rsidRDefault="001C34F4" w14:paraId="60CAE25B" w14:textId="77777777">
            <w:pPr>
              <w:jc w:val="both"/>
              <w:rPr>
                <w:rFonts w:ascii="Arial" w:hAnsi="Arial" w:cs="Arial"/>
                <w:sz w:val="20"/>
                <w:szCs w:val="20"/>
              </w:rPr>
            </w:pPr>
            <w:r w:rsidRPr="002C0A96">
              <w:rPr>
                <w:rFonts w:ascii="Arial" w:hAnsi="Arial" w:cs="Arial"/>
                <w:sz w:val="20"/>
                <w:szCs w:val="20"/>
              </w:rPr>
              <w:t>K02</w:t>
            </w:r>
            <w:r w:rsidRPr="002C0A96" w:rsidR="00233910">
              <w:rPr>
                <w:rFonts w:ascii="Arial" w:hAnsi="Arial" w:cs="Arial"/>
                <w:sz w:val="20"/>
                <w:szCs w:val="20"/>
              </w:rPr>
              <w:t xml:space="preserve"> krytycznie ocenia odbierane treści</w:t>
            </w:r>
            <w:r w:rsidRPr="002C0A96" w:rsidR="00EA6238">
              <w:rPr>
                <w:rFonts w:ascii="Arial" w:hAnsi="Arial" w:cs="Arial"/>
                <w:sz w:val="20"/>
                <w:szCs w:val="20"/>
              </w:rPr>
              <w:t>.</w:t>
            </w:r>
          </w:p>
        </w:tc>
        <w:tc>
          <w:tcPr>
            <w:tcW w:w="2410" w:type="dxa"/>
          </w:tcPr>
          <w:p w:rsidRPr="002C0A96" w:rsidR="001B56C6" w:rsidP="001B56C6" w:rsidRDefault="00233910" w14:paraId="033D4FA0" w14:textId="77777777">
            <w:pPr>
              <w:rPr>
                <w:rFonts w:ascii="Arial" w:hAnsi="Arial" w:cs="Arial"/>
                <w:sz w:val="20"/>
                <w:szCs w:val="20"/>
              </w:rPr>
            </w:pPr>
            <w:r w:rsidRPr="002C0A96">
              <w:rPr>
                <w:rFonts w:ascii="Arial" w:hAnsi="Arial" w:cs="Arial"/>
                <w:sz w:val="20"/>
                <w:szCs w:val="20"/>
              </w:rPr>
              <w:t>K2_K03</w:t>
            </w:r>
          </w:p>
          <w:p w:rsidRPr="002C0A96" w:rsidR="00233910" w:rsidP="001B56C6" w:rsidRDefault="00233910" w14:paraId="5043CB0F" w14:textId="77777777">
            <w:pPr>
              <w:rPr>
                <w:rFonts w:ascii="Arial" w:hAnsi="Arial" w:cs="Arial"/>
                <w:sz w:val="20"/>
                <w:szCs w:val="20"/>
              </w:rPr>
            </w:pPr>
          </w:p>
          <w:p w:rsidRPr="002C0A96" w:rsidR="00233910" w:rsidP="001B56C6" w:rsidRDefault="00233910" w14:paraId="07459315" w14:textId="77777777">
            <w:pPr>
              <w:rPr>
                <w:rFonts w:ascii="Arial" w:hAnsi="Arial" w:cs="Arial"/>
                <w:sz w:val="20"/>
                <w:szCs w:val="20"/>
              </w:rPr>
            </w:pPr>
          </w:p>
          <w:p w:rsidRPr="002C0A96" w:rsidR="00233910" w:rsidP="001B56C6" w:rsidRDefault="00233910" w14:paraId="6537F28F" w14:textId="77777777">
            <w:pPr>
              <w:rPr>
                <w:rFonts w:ascii="Arial" w:hAnsi="Arial" w:cs="Arial"/>
                <w:sz w:val="20"/>
                <w:szCs w:val="20"/>
              </w:rPr>
            </w:pPr>
          </w:p>
          <w:p w:rsidRPr="002C0A96" w:rsidR="00233910" w:rsidP="001B56C6" w:rsidRDefault="00233910" w14:paraId="492EC856" w14:textId="77777777">
            <w:pPr>
              <w:rPr>
                <w:rFonts w:ascii="Arial" w:hAnsi="Arial" w:cs="Arial"/>
                <w:sz w:val="20"/>
                <w:szCs w:val="20"/>
              </w:rPr>
            </w:pPr>
            <w:r w:rsidRPr="002C0A96">
              <w:rPr>
                <w:rFonts w:ascii="Arial" w:hAnsi="Arial" w:cs="Arial"/>
                <w:sz w:val="20"/>
                <w:szCs w:val="20"/>
              </w:rPr>
              <w:t>K2_K04</w:t>
            </w:r>
          </w:p>
        </w:tc>
      </w:tr>
    </w:tbl>
    <w:p w:rsidRPr="002C0A96" w:rsidR="00303F50" w:rsidRDefault="00303F50" w14:paraId="6DFB9E20" w14:textId="77777777">
      <w:pPr>
        <w:rPr>
          <w:rFonts w:ascii="Arial" w:hAnsi="Arial" w:cs="Arial"/>
          <w:sz w:val="22"/>
          <w:szCs w:val="16"/>
        </w:rPr>
      </w:pPr>
    </w:p>
    <w:tbl>
      <w:tblPr>
        <w:tblW w:w="9640" w:type="dxa"/>
        <w:tblInd w:w="-114" w:type="dxa"/>
        <w:tblBorders>
          <w:top w:val="single" w:color="95B3D7" w:sz="2" w:space="0"/>
          <w:left w:val="single" w:color="95B3D7" w:sz="2" w:space="0"/>
          <w:bottom w:val="single" w:color="95B3D7" w:sz="2" w:space="0"/>
          <w:right w:val="single" w:color="95B3D7" w:sz="2" w:space="0"/>
          <w:insideH w:val="single" w:color="95B3D7" w:sz="2" w:space="0"/>
          <w:insideV w:val="single" w:color="95B3D7" w:sz="2" w:space="0"/>
        </w:tblBorders>
        <w:tblLayout w:type="fixed"/>
        <w:tblCellMar>
          <w:left w:w="0" w:type="dxa"/>
          <w:right w:w="0" w:type="dxa"/>
        </w:tblCellMar>
        <w:tblLook w:val="0000" w:firstRow="0" w:lastRow="0" w:firstColumn="0" w:lastColumn="0" w:noHBand="0" w:noVBand="0"/>
      </w:tblPr>
      <w:tblGrid>
        <w:gridCol w:w="1611"/>
        <w:gridCol w:w="1225"/>
        <w:gridCol w:w="850"/>
        <w:gridCol w:w="272"/>
        <w:gridCol w:w="862"/>
        <w:gridCol w:w="315"/>
        <w:gridCol w:w="819"/>
        <w:gridCol w:w="284"/>
        <w:gridCol w:w="850"/>
        <w:gridCol w:w="284"/>
        <w:gridCol w:w="850"/>
        <w:gridCol w:w="284"/>
        <w:gridCol w:w="850"/>
        <w:gridCol w:w="284"/>
      </w:tblGrid>
      <w:tr w:rsidRPr="002C0A96" w:rsidR="00303F50" w14:paraId="68A6B712" w14:textId="77777777">
        <w:trPr>
          <w:cantSplit/>
          <w:trHeight w:val="424" w:hRule="exact"/>
        </w:trPr>
        <w:tc>
          <w:tcPr>
            <w:tcW w:w="9640" w:type="dxa"/>
            <w:gridSpan w:val="14"/>
            <w:shd w:val="clear" w:color="auto" w:fill="DBE5F1"/>
            <w:tcMar>
              <w:top w:w="28" w:type="dxa"/>
              <w:left w:w="28" w:type="dxa"/>
              <w:bottom w:w="28" w:type="dxa"/>
              <w:right w:w="28" w:type="dxa"/>
            </w:tcMar>
            <w:vAlign w:val="center"/>
          </w:tcPr>
          <w:p w:rsidRPr="002C0A96" w:rsidR="00303F50" w:rsidRDefault="00303F50" w14:paraId="0AF261C4" w14:textId="77777777">
            <w:pPr>
              <w:pStyle w:val="Zawartotabeli"/>
              <w:spacing w:before="57" w:after="57"/>
              <w:ind w:left="45" w:right="137"/>
              <w:jc w:val="center"/>
              <w:rPr>
                <w:rFonts w:ascii="Arial" w:hAnsi="Arial" w:cs="Arial"/>
                <w:sz w:val="20"/>
                <w:szCs w:val="20"/>
              </w:rPr>
            </w:pPr>
            <w:r w:rsidRPr="002C0A96">
              <w:rPr>
                <w:rFonts w:ascii="Arial" w:hAnsi="Arial" w:cs="Arial"/>
                <w:sz w:val="20"/>
                <w:szCs w:val="20"/>
              </w:rPr>
              <w:t>Organizacja</w:t>
            </w:r>
          </w:p>
        </w:tc>
      </w:tr>
      <w:tr w:rsidRPr="002C0A96" w:rsidR="00303F50" w14:paraId="4B150495" w14:textId="77777777">
        <w:trPr>
          <w:cantSplit/>
          <w:trHeight w:val="654"/>
        </w:trPr>
        <w:tc>
          <w:tcPr>
            <w:tcW w:w="1611" w:type="dxa"/>
            <w:vMerge w:val="restart"/>
            <w:shd w:val="clear" w:color="auto" w:fill="DBE5F1"/>
            <w:vAlign w:val="center"/>
          </w:tcPr>
          <w:p w:rsidRPr="002C0A96" w:rsidR="00303F50" w:rsidRDefault="00303F50" w14:paraId="0210DDEC" w14:textId="77777777">
            <w:pPr>
              <w:pStyle w:val="Zawartotabeli"/>
              <w:spacing w:before="57" w:after="57"/>
              <w:jc w:val="center"/>
              <w:rPr>
                <w:rFonts w:ascii="Arial" w:hAnsi="Arial" w:cs="Arial"/>
                <w:sz w:val="20"/>
                <w:szCs w:val="20"/>
              </w:rPr>
            </w:pPr>
            <w:r w:rsidRPr="002C0A96">
              <w:rPr>
                <w:rFonts w:ascii="Arial" w:hAnsi="Arial" w:cs="Arial"/>
                <w:sz w:val="20"/>
                <w:szCs w:val="20"/>
              </w:rPr>
              <w:t>Forma zajęć</w:t>
            </w:r>
          </w:p>
        </w:tc>
        <w:tc>
          <w:tcPr>
            <w:tcW w:w="1225" w:type="dxa"/>
            <w:vMerge w:val="restart"/>
            <w:vAlign w:val="center"/>
          </w:tcPr>
          <w:p w:rsidRPr="002C0A96" w:rsidR="00303F50" w:rsidRDefault="00303F50" w14:paraId="5FDC3BE2" w14:textId="77777777">
            <w:pPr>
              <w:pStyle w:val="Zawartotabeli"/>
              <w:spacing w:before="57" w:after="57"/>
              <w:jc w:val="center"/>
              <w:rPr>
                <w:rFonts w:ascii="Arial" w:hAnsi="Arial" w:cs="Arial"/>
                <w:sz w:val="20"/>
                <w:szCs w:val="20"/>
              </w:rPr>
            </w:pPr>
            <w:r w:rsidRPr="002C0A96">
              <w:rPr>
                <w:rFonts w:ascii="Arial" w:hAnsi="Arial" w:cs="Arial"/>
                <w:sz w:val="20"/>
                <w:szCs w:val="20"/>
              </w:rPr>
              <w:t>Wykład</w:t>
            </w:r>
          </w:p>
          <w:p w:rsidRPr="002C0A96" w:rsidR="00303F50" w:rsidRDefault="00303F50" w14:paraId="34DCCE68" w14:textId="77777777">
            <w:pPr>
              <w:pStyle w:val="Zawartotabeli"/>
              <w:spacing w:before="57" w:after="57"/>
              <w:jc w:val="center"/>
              <w:rPr>
                <w:rFonts w:ascii="Arial" w:hAnsi="Arial" w:cs="Arial"/>
                <w:sz w:val="20"/>
                <w:szCs w:val="20"/>
              </w:rPr>
            </w:pPr>
            <w:r w:rsidRPr="002C0A96">
              <w:rPr>
                <w:rFonts w:ascii="Arial" w:hAnsi="Arial" w:cs="Arial"/>
                <w:sz w:val="20"/>
                <w:szCs w:val="20"/>
              </w:rPr>
              <w:t>(W)</w:t>
            </w:r>
          </w:p>
        </w:tc>
        <w:tc>
          <w:tcPr>
            <w:tcW w:w="6804" w:type="dxa"/>
            <w:gridSpan w:val="12"/>
            <w:tcMar>
              <w:top w:w="28" w:type="dxa"/>
              <w:left w:w="28" w:type="dxa"/>
              <w:bottom w:w="28" w:type="dxa"/>
              <w:right w:w="28" w:type="dxa"/>
            </w:tcMar>
            <w:vAlign w:val="center"/>
          </w:tcPr>
          <w:p w:rsidRPr="002C0A96" w:rsidR="00303F50" w:rsidRDefault="00303F50" w14:paraId="63B3AB60" w14:textId="77777777">
            <w:pPr>
              <w:pStyle w:val="Zawartotabeli"/>
              <w:spacing w:before="57" w:after="57"/>
              <w:jc w:val="center"/>
              <w:rPr>
                <w:rFonts w:ascii="Arial" w:hAnsi="Arial" w:cs="Arial"/>
                <w:sz w:val="20"/>
                <w:szCs w:val="20"/>
              </w:rPr>
            </w:pPr>
            <w:r w:rsidRPr="002C0A96">
              <w:rPr>
                <w:rFonts w:ascii="Arial" w:hAnsi="Arial" w:cs="Arial"/>
                <w:sz w:val="20"/>
                <w:szCs w:val="20"/>
              </w:rPr>
              <w:t>Ćwiczenia w grupach</w:t>
            </w:r>
          </w:p>
        </w:tc>
      </w:tr>
      <w:tr w:rsidRPr="002C0A96" w:rsidR="00303F50" w14:paraId="53F2F122" w14:textId="77777777">
        <w:trPr>
          <w:cantSplit/>
          <w:trHeight w:val="477"/>
        </w:trPr>
        <w:tc>
          <w:tcPr>
            <w:tcW w:w="1611" w:type="dxa"/>
            <w:vMerge/>
            <w:shd w:val="clear" w:color="auto" w:fill="DBE5F1"/>
            <w:vAlign w:val="center"/>
          </w:tcPr>
          <w:p w:rsidRPr="002C0A96" w:rsidR="00303F50" w:rsidRDefault="00303F50" w14:paraId="70DF9E56" w14:textId="77777777">
            <w:pPr>
              <w:pStyle w:val="Zawartotabeli"/>
              <w:spacing w:before="57" w:after="57"/>
              <w:jc w:val="center"/>
              <w:rPr>
                <w:rFonts w:ascii="Arial" w:hAnsi="Arial" w:cs="Arial"/>
                <w:sz w:val="20"/>
                <w:szCs w:val="20"/>
              </w:rPr>
            </w:pPr>
          </w:p>
        </w:tc>
        <w:tc>
          <w:tcPr>
            <w:tcW w:w="1225" w:type="dxa"/>
            <w:vMerge/>
            <w:vAlign w:val="center"/>
          </w:tcPr>
          <w:p w:rsidRPr="002C0A96" w:rsidR="00303F50" w:rsidRDefault="00303F50" w14:paraId="44E871BC" w14:textId="77777777">
            <w:pPr>
              <w:pStyle w:val="Zawartotabeli"/>
              <w:spacing w:before="57" w:after="57"/>
              <w:jc w:val="center"/>
              <w:rPr>
                <w:rFonts w:ascii="Arial" w:hAnsi="Arial" w:cs="Arial"/>
                <w:sz w:val="20"/>
                <w:szCs w:val="20"/>
              </w:rPr>
            </w:pPr>
          </w:p>
        </w:tc>
        <w:tc>
          <w:tcPr>
            <w:tcW w:w="850" w:type="dxa"/>
            <w:tcMar>
              <w:top w:w="28" w:type="dxa"/>
              <w:left w:w="28" w:type="dxa"/>
              <w:bottom w:w="28" w:type="dxa"/>
              <w:right w:w="28" w:type="dxa"/>
            </w:tcMar>
            <w:vAlign w:val="center"/>
          </w:tcPr>
          <w:p w:rsidRPr="002C0A96" w:rsidR="00303F50" w:rsidRDefault="00303F50" w14:paraId="5316D17B" w14:textId="77777777">
            <w:pPr>
              <w:pStyle w:val="Zawartotabeli"/>
              <w:spacing w:before="57" w:after="57"/>
              <w:jc w:val="center"/>
              <w:rPr>
                <w:rFonts w:ascii="Arial" w:hAnsi="Arial" w:cs="Arial"/>
                <w:sz w:val="20"/>
                <w:szCs w:val="20"/>
              </w:rPr>
            </w:pPr>
            <w:r w:rsidRPr="002C0A96">
              <w:rPr>
                <w:rFonts w:ascii="Arial" w:hAnsi="Arial" w:cs="Arial"/>
                <w:sz w:val="20"/>
                <w:szCs w:val="20"/>
              </w:rPr>
              <w:t>A</w:t>
            </w:r>
          </w:p>
        </w:tc>
        <w:tc>
          <w:tcPr>
            <w:tcW w:w="272" w:type="dxa"/>
            <w:vAlign w:val="center"/>
          </w:tcPr>
          <w:p w:rsidRPr="002C0A96" w:rsidR="00303F50" w:rsidRDefault="00303F50" w14:paraId="144A5D23" w14:textId="77777777">
            <w:pPr>
              <w:pStyle w:val="Zawartotabeli"/>
              <w:spacing w:before="57" w:after="57"/>
              <w:jc w:val="center"/>
              <w:rPr>
                <w:rFonts w:ascii="Arial" w:hAnsi="Arial" w:cs="Arial"/>
                <w:sz w:val="20"/>
                <w:szCs w:val="20"/>
              </w:rPr>
            </w:pPr>
          </w:p>
        </w:tc>
        <w:tc>
          <w:tcPr>
            <w:tcW w:w="862" w:type="dxa"/>
            <w:vAlign w:val="center"/>
          </w:tcPr>
          <w:p w:rsidRPr="002C0A96" w:rsidR="00303F50" w:rsidRDefault="00303F50" w14:paraId="7336E69A" w14:textId="77777777">
            <w:pPr>
              <w:pStyle w:val="Zawartotabeli"/>
              <w:spacing w:before="57" w:after="57"/>
              <w:jc w:val="center"/>
              <w:rPr>
                <w:rFonts w:ascii="Arial" w:hAnsi="Arial" w:cs="Arial"/>
                <w:sz w:val="20"/>
                <w:szCs w:val="20"/>
              </w:rPr>
            </w:pPr>
            <w:r w:rsidRPr="002C0A96">
              <w:rPr>
                <w:rFonts w:ascii="Arial" w:hAnsi="Arial" w:cs="Arial"/>
                <w:sz w:val="20"/>
                <w:szCs w:val="20"/>
              </w:rPr>
              <w:t>K</w:t>
            </w:r>
          </w:p>
        </w:tc>
        <w:tc>
          <w:tcPr>
            <w:tcW w:w="315" w:type="dxa"/>
            <w:vAlign w:val="center"/>
          </w:tcPr>
          <w:p w:rsidRPr="002C0A96" w:rsidR="00303F50" w:rsidRDefault="00303F50" w14:paraId="738610EB" w14:textId="77777777">
            <w:pPr>
              <w:pStyle w:val="Zawartotabeli"/>
              <w:spacing w:before="57" w:after="57"/>
              <w:jc w:val="center"/>
              <w:rPr>
                <w:rFonts w:ascii="Arial" w:hAnsi="Arial" w:cs="Arial"/>
                <w:sz w:val="20"/>
                <w:szCs w:val="20"/>
              </w:rPr>
            </w:pPr>
          </w:p>
        </w:tc>
        <w:tc>
          <w:tcPr>
            <w:tcW w:w="819" w:type="dxa"/>
            <w:vAlign w:val="center"/>
          </w:tcPr>
          <w:p w:rsidRPr="002C0A96" w:rsidR="00303F50" w:rsidRDefault="00303F50" w14:paraId="1FE97689" w14:textId="77777777">
            <w:pPr>
              <w:pStyle w:val="Zawartotabeli"/>
              <w:spacing w:before="57" w:after="57"/>
              <w:jc w:val="center"/>
              <w:rPr>
                <w:rFonts w:ascii="Arial" w:hAnsi="Arial" w:cs="Arial"/>
                <w:sz w:val="20"/>
                <w:szCs w:val="20"/>
              </w:rPr>
            </w:pPr>
            <w:r w:rsidRPr="002C0A96">
              <w:rPr>
                <w:rFonts w:ascii="Arial" w:hAnsi="Arial" w:cs="Arial"/>
                <w:sz w:val="20"/>
                <w:szCs w:val="20"/>
              </w:rPr>
              <w:t>L</w:t>
            </w:r>
          </w:p>
        </w:tc>
        <w:tc>
          <w:tcPr>
            <w:tcW w:w="284" w:type="dxa"/>
            <w:vAlign w:val="center"/>
          </w:tcPr>
          <w:p w:rsidRPr="002C0A96" w:rsidR="00303F50" w:rsidRDefault="00303F50" w14:paraId="637805D2" w14:textId="77777777">
            <w:pPr>
              <w:pStyle w:val="Zawartotabeli"/>
              <w:spacing w:before="57" w:after="57"/>
              <w:jc w:val="center"/>
              <w:rPr>
                <w:rFonts w:ascii="Arial" w:hAnsi="Arial" w:cs="Arial"/>
                <w:sz w:val="20"/>
                <w:szCs w:val="20"/>
              </w:rPr>
            </w:pPr>
          </w:p>
        </w:tc>
        <w:tc>
          <w:tcPr>
            <w:tcW w:w="850" w:type="dxa"/>
            <w:vAlign w:val="center"/>
          </w:tcPr>
          <w:p w:rsidRPr="002C0A96" w:rsidR="00303F50" w:rsidRDefault="00303F50" w14:paraId="066DDAA3" w14:textId="77777777">
            <w:pPr>
              <w:pStyle w:val="Zawartotabeli"/>
              <w:spacing w:before="57" w:after="57"/>
              <w:jc w:val="center"/>
              <w:rPr>
                <w:rFonts w:ascii="Arial" w:hAnsi="Arial" w:cs="Arial"/>
                <w:sz w:val="20"/>
                <w:szCs w:val="20"/>
              </w:rPr>
            </w:pPr>
            <w:r w:rsidRPr="002C0A96">
              <w:rPr>
                <w:rFonts w:ascii="Arial" w:hAnsi="Arial" w:cs="Arial"/>
                <w:sz w:val="20"/>
                <w:szCs w:val="20"/>
              </w:rPr>
              <w:t>S</w:t>
            </w:r>
          </w:p>
        </w:tc>
        <w:tc>
          <w:tcPr>
            <w:tcW w:w="284" w:type="dxa"/>
            <w:vAlign w:val="center"/>
          </w:tcPr>
          <w:p w:rsidRPr="002C0A96" w:rsidR="00303F50" w:rsidRDefault="00303F50" w14:paraId="463F29E8" w14:textId="77777777">
            <w:pPr>
              <w:pStyle w:val="Zawartotabeli"/>
              <w:spacing w:before="57" w:after="57"/>
              <w:jc w:val="center"/>
              <w:rPr>
                <w:rFonts w:ascii="Arial" w:hAnsi="Arial" w:cs="Arial"/>
                <w:sz w:val="20"/>
                <w:szCs w:val="20"/>
              </w:rPr>
            </w:pPr>
          </w:p>
        </w:tc>
        <w:tc>
          <w:tcPr>
            <w:tcW w:w="850" w:type="dxa"/>
            <w:vAlign w:val="center"/>
          </w:tcPr>
          <w:p w:rsidRPr="002C0A96" w:rsidR="00303F50" w:rsidRDefault="00303F50" w14:paraId="79E7D876" w14:textId="77777777">
            <w:pPr>
              <w:pStyle w:val="Zawartotabeli"/>
              <w:spacing w:before="57" w:after="57"/>
              <w:jc w:val="center"/>
              <w:rPr>
                <w:rFonts w:ascii="Arial" w:hAnsi="Arial" w:cs="Arial"/>
                <w:sz w:val="20"/>
                <w:szCs w:val="20"/>
              </w:rPr>
            </w:pPr>
            <w:r w:rsidRPr="002C0A96">
              <w:rPr>
                <w:rFonts w:ascii="Arial" w:hAnsi="Arial" w:cs="Arial"/>
                <w:sz w:val="20"/>
                <w:szCs w:val="20"/>
              </w:rPr>
              <w:t>P</w:t>
            </w:r>
          </w:p>
        </w:tc>
        <w:tc>
          <w:tcPr>
            <w:tcW w:w="284" w:type="dxa"/>
            <w:vAlign w:val="center"/>
          </w:tcPr>
          <w:p w:rsidRPr="002C0A96" w:rsidR="00303F50" w:rsidRDefault="00303F50" w14:paraId="3B7B4B86" w14:textId="77777777">
            <w:pPr>
              <w:pStyle w:val="Zawartotabeli"/>
              <w:spacing w:before="57" w:after="57"/>
              <w:jc w:val="center"/>
              <w:rPr>
                <w:rFonts w:ascii="Arial" w:hAnsi="Arial" w:cs="Arial"/>
                <w:sz w:val="20"/>
                <w:szCs w:val="20"/>
              </w:rPr>
            </w:pPr>
          </w:p>
        </w:tc>
        <w:tc>
          <w:tcPr>
            <w:tcW w:w="850" w:type="dxa"/>
            <w:vAlign w:val="center"/>
          </w:tcPr>
          <w:p w:rsidRPr="002C0A96" w:rsidR="00303F50" w:rsidRDefault="00303F50" w14:paraId="65AEDD99" w14:textId="77777777">
            <w:pPr>
              <w:pStyle w:val="Zawartotabeli"/>
              <w:spacing w:before="57" w:after="57"/>
              <w:jc w:val="center"/>
              <w:rPr>
                <w:rFonts w:ascii="Arial" w:hAnsi="Arial" w:cs="Arial"/>
                <w:sz w:val="20"/>
                <w:szCs w:val="20"/>
              </w:rPr>
            </w:pPr>
            <w:r w:rsidRPr="002C0A96">
              <w:rPr>
                <w:rFonts w:ascii="Arial" w:hAnsi="Arial" w:cs="Arial"/>
                <w:sz w:val="20"/>
                <w:szCs w:val="20"/>
              </w:rPr>
              <w:t>E</w:t>
            </w:r>
          </w:p>
        </w:tc>
        <w:tc>
          <w:tcPr>
            <w:tcW w:w="284" w:type="dxa"/>
            <w:vAlign w:val="center"/>
          </w:tcPr>
          <w:p w:rsidRPr="002C0A96" w:rsidR="00303F50" w:rsidRDefault="00303F50" w14:paraId="3A0FF5F2" w14:textId="77777777">
            <w:pPr>
              <w:pStyle w:val="Zawartotabeli"/>
              <w:spacing w:before="57" w:after="57"/>
              <w:jc w:val="center"/>
              <w:rPr>
                <w:rFonts w:ascii="Arial" w:hAnsi="Arial" w:cs="Arial"/>
                <w:sz w:val="20"/>
                <w:szCs w:val="20"/>
              </w:rPr>
            </w:pPr>
          </w:p>
        </w:tc>
      </w:tr>
      <w:tr w:rsidRPr="002C0A96" w:rsidR="00303F50" w14:paraId="2CE4BE3F" w14:textId="77777777">
        <w:trPr>
          <w:trHeight w:val="499"/>
        </w:trPr>
        <w:tc>
          <w:tcPr>
            <w:tcW w:w="1611" w:type="dxa"/>
            <w:shd w:val="clear" w:color="auto" w:fill="DBE5F1"/>
            <w:vAlign w:val="center"/>
          </w:tcPr>
          <w:p w:rsidRPr="002C0A96" w:rsidR="00303F50" w:rsidRDefault="00303F50" w14:paraId="6C32A60D" w14:textId="77777777">
            <w:pPr>
              <w:pStyle w:val="Zawartotabeli"/>
              <w:spacing w:before="57" w:after="57"/>
              <w:jc w:val="center"/>
              <w:rPr>
                <w:rFonts w:ascii="Arial" w:hAnsi="Arial" w:cs="Arial"/>
                <w:sz w:val="20"/>
                <w:szCs w:val="20"/>
              </w:rPr>
            </w:pPr>
            <w:r w:rsidRPr="002C0A96">
              <w:rPr>
                <w:rFonts w:ascii="Arial" w:hAnsi="Arial" w:cs="Arial"/>
                <w:sz w:val="20"/>
                <w:szCs w:val="20"/>
              </w:rPr>
              <w:t>Liczba godzin</w:t>
            </w:r>
          </w:p>
        </w:tc>
        <w:tc>
          <w:tcPr>
            <w:tcW w:w="1225" w:type="dxa"/>
            <w:vAlign w:val="center"/>
          </w:tcPr>
          <w:p w:rsidRPr="002C0A96" w:rsidR="00303F50" w:rsidRDefault="00303F50" w14:paraId="5630AD66" w14:textId="77777777">
            <w:pPr>
              <w:pStyle w:val="Zawartotabeli"/>
              <w:spacing w:before="57" w:after="57"/>
              <w:jc w:val="center"/>
              <w:rPr>
                <w:rFonts w:ascii="Arial" w:hAnsi="Arial" w:cs="Arial"/>
                <w:sz w:val="20"/>
                <w:szCs w:val="20"/>
              </w:rPr>
            </w:pPr>
          </w:p>
        </w:tc>
        <w:tc>
          <w:tcPr>
            <w:tcW w:w="1122" w:type="dxa"/>
            <w:gridSpan w:val="2"/>
            <w:tcMar>
              <w:top w:w="28" w:type="dxa"/>
              <w:left w:w="28" w:type="dxa"/>
              <w:bottom w:w="28" w:type="dxa"/>
              <w:right w:w="28" w:type="dxa"/>
            </w:tcMar>
            <w:vAlign w:val="center"/>
          </w:tcPr>
          <w:p w:rsidRPr="002C0A96" w:rsidR="00303F50" w:rsidRDefault="00303F50" w14:paraId="61829076" w14:textId="77777777">
            <w:pPr>
              <w:pStyle w:val="Zawartotabeli"/>
              <w:spacing w:before="57" w:after="57"/>
              <w:jc w:val="center"/>
              <w:rPr>
                <w:rFonts w:ascii="Arial" w:hAnsi="Arial" w:cs="Arial"/>
                <w:sz w:val="20"/>
                <w:szCs w:val="20"/>
              </w:rPr>
            </w:pPr>
          </w:p>
        </w:tc>
        <w:tc>
          <w:tcPr>
            <w:tcW w:w="1177" w:type="dxa"/>
            <w:gridSpan w:val="2"/>
            <w:tcMar>
              <w:top w:w="28" w:type="dxa"/>
              <w:left w:w="28" w:type="dxa"/>
              <w:bottom w:w="28" w:type="dxa"/>
              <w:right w:w="28" w:type="dxa"/>
            </w:tcMar>
            <w:vAlign w:val="center"/>
          </w:tcPr>
          <w:p w:rsidRPr="002C0A96" w:rsidR="00303F50" w:rsidRDefault="00233910" w14:paraId="219897CE" w14:textId="77777777">
            <w:pPr>
              <w:pStyle w:val="Zawartotabeli"/>
              <w:spacing w:before="57" w:after="57"/>
              <w:jc w:val="center"/>
              <w:rPr>
                <w:rFonts w:ascii="Arial" w:hAnsi="Arial" w:cs="Arial"/>
                <w:sz w:val="20"/>
                <w:szCs w:val="20"/>
              </w:rPr>
            </w:pPr>
            <w:r w:rsidRPr="002C0A96">
              <w:rPr>
                <w:rFonts w:ascii="Arial" w:hAnsi="Arial" w:cs="Arial"/>
                <w:sz w:val="20"/>
                <w:szCs w:val="20"/>
              </w:rPr>
              <w:t>30</w:t>
            </w:r>
          </w:p>
        </w:tc>
        <w:tc>
          <w:tcPr>
            <w:tcW w:w="1103" w:type="dxa"/>
            <w:gridSpan w:val="2"/>
            <w:vAlign w:val="center"/>
          </w:tcPr>
          <w:p w:rsidRPr="002C0A96" w:rsidR="00303F50" w:rsidRDefault="00303F50" w14:paraId="2BA226A1" w14:textId="77777777">
            <w:pPr>
              <w:pStyle w:val="Zawartotabeli"/>
              <w:spacing w:before="57" w:after="57"/>
              <w:jc w:val="center"/>
              <w:rPr>
                <w:rFonts w:ascii="Arial" w:hAnsi="Arial" w:cs="Arial"/>
                <w:sz w:val="20"/>
                <w:szCs w:val="20"/>
              </w:rPr>
            </w:pPr>
          </w:p>
        </w:tc>
        <w:tc>
          <w:tcPr>
            <w:tcW w:w="1134" w:type="dxa"/>
            <w:gridSpan w:val="2"/>
            <w:vAlign w:val="center"/>
          </w:tcPr>
          <w:p w:rsidRPr="002C0A96" w:rsidR="00303F50" w:rsidRDefault="00303F50" w14:paraId="17AD93B2" w14:textId="77777777">
            <w:pPr>
              <w:pStyle w:val="Zawartotabeli"/>
              <w:spacing w:before="57" w:after="57"/>
              <w:jc w:val="center"/>
              <w:rPr>
                <w:rFonts w:ascii="Arial" w:hAnsi="Arial" w:cs="Arial"/>
                <w:sz w:val="20"/>
                <w:szCs w:val="20"/>
              </w:rPr>
            </w:pPr>
          </w:p>
        </w:tc>
        <w:tc>
          <w:tcPr>
            <w:tcW w:w="1134" w:type="dxa"/>
            <w:gridSpan w:val="2"/>
            <w:vAlign w:val="center"/>
          </w:tcPr>
          <w:p w:rsidRPr="002C0A96" w:rsidR="00303F50" w:rsidRDefault="00303F50" w14:paraId="0DE4B5B7" w14:textId="77777777">
            <w:pPr>
              <w:pStyle w:val="Zawartotabeli"/>
              <w:spacing w:before="57" w:after="57"/>
              <w:jc w:val="center"/>
              <w:rPr>
                <w:rFonts w:ascii="Arial" w:hAnsi="Arial" w:cs="Arial"/>
                <w:sz w:val="20"/>
                <w:szCs w:val="20"/>
              </w:rPr>
            </w:pPr>
          </w:p>
        </w:tc>
        <w:tc>
          <w:tcPr>
            <w:tcW w:w="1134" w:type="dxa"/>
            <w:gridSpan w:val="2"/>
            <w:vAlign w:val="center"/>
          </w:tcPr>
          <w:p w:rsidRPr="002C0A96" w:rsidR="00303F50" w:rsidRDefault="005E5DF4" w14:paraId="7320B97B" w14:textId="77777777">
            <w:pPr>
              <w:pStyle w:val="Zawartotabeli"/>
              <w:spacing w:before="57" w:after="57"/>
              <w:jc w:val="center"/>
              <w:rPr>
                <w:rFonts w:ascii="Arial" w:hAnsi="Arial" w:cs="Arial"/>
                <w:sz w:val="20"/>
                <w:szCs w:val="20"/>
              </w:rPr>
            </w:pPr>
            <w:r w:rsidRPr="002C0A96">
              <w:rPr>
                <w:rFonts w:ascii="Arial" w:hAnsi="Arial" w:cs="Arial"/>
                <w:sz w:val="20"/>
                <w:szCs w:val="20"/>
              </w:rPr>
              <w:t>ZO</w:t>
            </w:r>
          </w:p>
        </w:tc>
      </w:tr>
      <w:tr w:rsidRPr="002C0A96" w:rsidR="00303F50" w14:paraId="66204FF1" w14:textId="77777777">
        <w:trPr>
          <w:trHeight w:val="462"/>
        </w:trPr>
        <w:tc>
          <w:tcPr>
            <w:tcW w:w="1611" w:type="dxa"/>
            <w:vAlign w:val="center"/>
          </w:tcPr>
          <w:p w:rsidRPr="002C0A96" w:rsidR="00303F50" w:rsidRDefault="00303F50" w14:paraId="2DBF0D7D" w14:textId="77777777">
            <w:pPr>
              <w:pStyle w:val="Zawartotabeli"/>
              <w:spacing w:before="57" w:after="57"/>
              <w:jc w:val="center"/>
              <w:rPr>
                <w:rFonts w:ascii="Arial" w:hAnsi="Arial" w:cs="Arial"/>
                <w:sz w:val="20"/>
                <w:szCs w:val="20"/>
              </w:rPr>
            </w:pPr>
          </w:p>
        </w:tc>
        <w:tc>
          <w:tcPr>
            <w:tcW w:w="1225" w:type="dxa"/>
            <w:vAlign w:val="center"/>
          </w:tcPr>
          <w:p w:rsidRPr="002C0A96" w:rsidR="00303F50" w:rsidRDefault="00303F50" w14:paraId="6B62F1B3" w14:textId="77777777">
            <w:pPr>
              <w:pStyle w:val="Zawartotabeli"/>
              <w:spacing w:before="57" w:after="57"/>
              <w:jc w:val="center"/>
              <w:rPr>
                <w:rFonts w:ascii="Arial" w:hAnsi="Arial" w:cs="Arial"/>
                <w:sz w:val="20"/>
                <w:szCs w:val="20"/>
              </w:rPr>
            </w:pPr>
          </w:p>
        </w:tc>
        <w:tc>
          <w:tcPr>
            <w:tcW w:w="1122" w:type="dxa"/>
            <w:gridSpan w:val="2"/>
            <w:tcMar>
              <w:top w:w="28" w:type="dxa"/>
              <w:left w:w="28" w:type="dxa"/>
              <w:bottom w:w="28" w:type="dxa"/>
              <w:right w:w="28" w:type="dxa"/>
            </w:tcMar>
            <w:vAlign w:val="center"/>
          </w:tcPr>
          <w:p w:rsidRPr="002C0A96" w:rsidR="00303F50" w:rsidRDefault="00303F50" w14:paraId="02F2C34E" w14:textId="77777777">
            <w:pPr>
              <w:pStyle w:val="Zawartotabeli"/>
              <w:spacing w:before="57" w:after="57"/>
              <w:jc w:val="center"/>
              <w:rPr>
                <w:rFonts w:ascii="Arial" w:hAnsi="Arial" w:cs="Arial"/>
                <w:sz w:val="20"/>
                <w:szCs w:val="20"/>
              </w:rPr>
            </w:pPr>
          </w:p>
        </w:tc>
        <w:tc>
          <w:tcPr>
            <w:tcW w:w="1177" w:type="dxa"/>
            <w:gridSpan w:val="2"/>
            <w:tcMar>
              <w:top w:w="28" w:type="dxa"/>
              <w:left w:w="28" w:type="dxa"/>
              <w:bottom w:w="28" w:type="dxa"/>
              <w:right w:w="28" w:type="dxa"/>
            </w:tcMar>
            <w:vAlign w:val="center"/>
          </w:tcPr>
          <w:p w:rsidRPr="002C0A96" w:rsidR="00303F50" w:rsidRDefault="00303F50" w14:paraId="680A4E5D" w14:textId="77777777">
            <w:pPr>
              <w:pStyle w:val="Zawartotabeli"/>
              <w:spacing w:before="57" w:after="57"/>
              <w:jc w:val="center"/>
              <w:rPr>
                <w:rFonts w:ascii="Arial" w:hAnsi="Arial" w:cs="Arial"/>
                <w:sz w:val="20"/>
                <w:szCs w:val="20"/>
              </w:rPr>
            </w:pPr>
          </w:p>
        </w:tc>
        <w:tc>
          <w:tcPr>
            <w:tcW w:w="1103" w:type="dxa"/>
            <w:gridSpan w:val="2"/>
            <w:vAlign w:val="center"/>
          </w:tcPr>
          <w:p w:rsidRPr="002C0A96" w:rsidR="00303F50" w:rsidRDefault="00303F50" w14:paraId="19219836" w14:textId="77777777">
            <w:pPr>
              <w:pStyle w:val="Zawartotabeli"/>
              <w:spacing w:before="57" w:after="57"/>
              <w:jc w:val="center"/>
              <w:rPr>
                <w:rFonts w:ascii="Arial" w:hAnsi="Arial" w:cs="Arial"/>
                <w:sz w:val="20"/>
                <w:szCs w:val="20"/>
              </w:rPr>
            </w:pPr>
          </w:p>
        </w:tc>
        <w:tc>
          <w:tcPr>
            <w:tcW w:w="1134" w:type="dxa"/>
            <w:gridSpan w:val="2"/>
            <w:vAlign w:val="center"/>
          </w:tcPr>
          <w:p w:rsidRPr="002C0A96" w:rsidR="00303F50" w:rsidRDefault="00303F50" w14:paraId="296FEF7D" w14:textId="77777777">
            <w:pPr>
              <w:pStyle w:val="Zawartotabeli"/>
              <w:spacing w:before="57" w:after="57"/>
              <w:jc w:val="center"/>
              <w:rPr>
                <w:rFonts w:ascii="Arial" w:hAnsi="Arial" w:cs="Arial"/>
                <w:sz w:val="20"/>
                <w:szCs w:val="20"/>
              </w:rPr>
            </w:pPr>
          </w:p>
        </w:tc>
        <w:tc>
          <w:tcPr>
            <w:tcW w:w="1134" w:type="dxa"/>
            <w:gridSpan w:val="2"/>
            <w:vAlign w:val="center"/>
          </w:tcPr>
          <w:p w:rsidRPr="002C0A96" w:rsidR="00303F50" w:rsidRDefault="00303F50" w14:paraId="7194DBDC" w14:textId="77777777">
            <w:pPr>
              <w:pStyle w:val="Zawartotabeli"/>
              <w:spacing w:before="57" w:after="57"/>
              <w:jc w:val="center"/>
              <w:rPr>
                <w:rFonts w:ascii="Arial" w:hAnsi="Arial" w:cs="Arial"/>
                <w:sz w:val="20"/>
                <w:szCs w:val="20"/>
              </w:rPr>
            </w:pPr>
          </w:p>
        </w:tc>
        <w:tc>
          <w:tcPr>
            <w:tcW w:w="1134" w:type="dxa"/>
            <w:gridSpan w:val="2"/>
            <w:vAlign w:val="center"/>
          </w:tcPr>
          <w:p w:rsidRPr="002C0A96" w:rsidR="00303F50" w:rsidRDefault="00303F50" w14:paraId="769D0D3C" w14:textId="77777777">
            <w:pPr>
              <w:pStyle w:val="Zawartotabeli"/>
              <w:spacing w:before="57" w:after="57"/>
              <w:jc w:val="center"/>
              <w:rPr>
                <w:rFonts w:ascii="Arial" w:hAnsi="Arial" w:cs="Arial"/>
                <w:sz w:val="20"/>
                <w:szCs w:val="20"/>
              </w:rPr>
            </w:pPr>
          </w:p>
        </w:tc>
      </w:tr>
    </w:tbl>
    <w:p w:rsidRPr="002C0A96" w:rsidR="00490806" w:rsidRDefault="00490806" w14:paraId="54CD245A" w14:textId="77777777">
      <w:pPr>
        <w:pStyle w:val="Zawartotabeli"/>
        <w:rPr>
          <w:rFonts w:ascii="Arial" w:hAnsi="Arial" w:cs="Arial"/>
          <w:sz w:val="22"/>
          <w:szCs w:val="16"/>
        </w:rPr>
      </w:pPr>
    </w:p>
    <w:p w:rsidRPr="002C0A96" w:rsidR="00490806" w:rsidRDefault="00490806" w14:paraId="1231BE67" w14:textId="77777777">
      <w:pPr>
        <w:rPr>
          <w:rFonts w:ascii="Arial" w:hAnsi="Arial" w:cs="Arial"/>
          <w:sz w:val="22"/>
          <w:szCs w:val="14"/>
        </w:rPr>
      </w:pPr>
    </w:p>
    <w:p w:rsidRPr="002C0A96" w:rsidR="00303F50" w:rsidRDefault="00303F50" w14:paraId="2FEAC4CC" w14:textId="77777777">
      <w:pPr>
        <w:rPr>
          <w:rFonts w:ascii="Arial" w:hAnsi="Arial" w:cs="Arial"/>
          <w:sz w:val="22"/>
          <w:szCs w:val="14"/>
        </w:rPr>
      </w:pPr>
      <w:r w:rsidRPr="002C0A96">
        <w:rPr>
          <w:rFonts w:ascii="Arial" w:hAnsi="Arial" w:cs="Arial"/>
          <w:sz w:val="22"/>
          <w:szCs w:val="14"/>
        </w:rPr>
        <w:t>Opis metod prowadzenia zajęć</w:t>
      </w:r>
    </w:p>
    <w:p w:rsidRPr="002C0A96" w:rsidR="00303F50" w:rsidRDefault="00303F50" w14:paraId="36FEB5B0" w14:textId="77777777">
      <w:pPr>
        <w:rPr>
          <w:rFonts w:ascii="Arial" w:hAnsi="Arial" w:cs="Arial"/>
          <w:sz w:val="22"/>
          <w:szCs w:val="16"/>
        </w:rPr>
      </w:pPr>
    </w:p>
    <w:tbl>
      <w:tblPr>
        <w:tblW w:w="0" w:type="auto"/>
        <w:tblInd w:w="-72" w:type="dxa"/>
        <w:tblBorders>
          <w:top w:val="single" w:color="95B3D7" w:sz="4" w:space="0"/>
          <w:left w:val="single" w:color="95B3D7" w:sz="4" w:space="0"/>
          <w:bottom w:val="single" w:color="95B3D7" w:sz="4" w:space="0"/>
          <w:right w:val="single" w:color="95B3D7" w:sz="4" w:space="0"/>
          <w:insideH w:val="single" w:color="95B3D7" w:sz="4" w:space="0"/>
          <w:insideV w:val="single" w:color="95B3D7" w:sz="4" w:space="0"/>
        </w:tblBorders>
        <w:tblCellMar>
          <w:left w:w="70" w:type="dxa"/>
          <w:right w:w="70" w:type="dxa"/>
        </w:tblCellMar>
        <w:tblLook w:val="0000" w:firstRow="0" w:lastRow="0" w:firstColumn="0" w:lastColumn="0" w:noHBand="0" w:noVBand="0"/>
      </w:tblPr>
      <w:tblGrid>
        <w:gridCol w:w="9569"/>
      </w:tblGrid>
      <w:tr w:rsidRPr="002C0A96" w:rsidR="00303F50" w:rsidTr="00283ECB" w14:paraId="1BB91242" w14:textId="77777777">
        <w:trPr>
          <w:trHeight w:val="767"/>
        </w:trPr>
        <w:tc>
          <w:tcPr>
            <w:tcW w:w="9569" w:type="dxa"/>
          </w:tcPr>
          <w:p w:rsidRPr="007921F5" w:rsidR="00303F50" w:rsidP="007921F5" w:rsidRDefault="00233910" w14:paraId="04450824" w14:textId="77777777">
            <w:pPr>
              <w:pStyle w:val="Zawartotabeli"/>
              <w:spacing w:line="276" w:lineRule="auto"/>
              <w:rPr>
                <w:rFonts w:ascii="Arial" w:hAnsi="Arial" w:cs="Arial"/>
                <w:sz w:val="22"/>
                <w:szCs w:val="22"/>
              </w:rPr>
            </w:pPr>
            <w:r w:rsidRPr="007921F5">
              <w:rPr>
                <w:rFonts w:ascii="Arial" w:hAnsi="Arial" w:cs="Arial"/>
                <w:sz w:val="22"/>
                <w:szCs w:val="22"/>
              </w:rPr>
              <w:t>Konwersatorium/wykład: przedstawienie i rozwinięcie tematu przez prowadzącego i wspólna refleksja ze studentami w ra</w:t>
            </w:r>
            <w:r w:rsidRPr="007921F5" w:rsidR="001A3EC9">
              <w:rPr>
                <w:rFonts w:ascii="Arial" w:hAnsi="Arial" w:cs="Arial"/>
                <w:sz w:val="22"/>
                <w:szCs w:val="22"/>
              </w:rPr>
              <w:t>mach poruszanej problematyki.</w:t>
            </w:r>
          </w:p>
        </w:tc>
      </w:tr>
    </w:tbl>
    <w:p w:rsidRPr="002C0A96" w:rsidR="00303F50" w:rsidRDefault="00303F50" w14:paraId="30D7AA69" w14:textId="77777777">
      <w:pPr>
        <w:pStyle w:val="Zawartotabeli"/>
        <w:rPr>
          <w:rFonts w:ascii="Arial" w:hAnsi="Arial" w:cs="Arial"/>
          <w:sz w:val="22"/>
          <w:szCs w:val="16"/>
        </w:rPr>
      </w:pPr>
    </w:p>
    <w:p w:rsidRPr="002C0A96" w:rsidR="00303F50" w:rsidRDefault="00303F50" w14:paraId="62695922" w14:textId="77777777">
      <w:pPr>
        <w:pStyle w:val="Zawartotabeli"/>
        <w:rPr>
          <w:rFonts w:ascii="Arial" w:hAnsi="Arial" w:cs="Arial"/>
          <w:sz w:val="22"/>
          <w:szCs w:val="16"/>
        </w:rPr>
      </w:pPr>
      <w:r w:rsidRPr="002C0A96">
        <w:rPr>
          <w:rFonts w:ascii="Arial" w:hAnsi="Arial" w:cs="Arial"/>
          <w:sz w:val="22"/>
          <w:szCs w:val="16"/>
        </w:rPr>
        <w:lastRenderedPageBreak/>
        <w:t xml:space="preserve">Formy sprawdzania efektów </w:t>
      </w:r>
      <w:r w:rsidRPr="002C0A96" w:rsidR="00100620">
        <w:rPr>
          <w:rFonts w:ascii="Arial" w:hAnsi="Arial" w:cs="Arial"/>
          <w:sz w:val="22"/>
          <w:szCs w:val="16"/>
        </w:rPr>
        <w:t>uczenia się</w:t>
      </w:r>
    </w:p>
    <w:p w:rsidRPr="002C0A96" w:rsidR="00303F50" w:rsidRDefault="00303F50" w14:paraId="7196D064" w14:textId="77777777">
      <w:pPr>
        <w:pStyle w:val="Zawartotabeli"/>
        <w:rPr>
          <w:rFonts w:ascii="Arial" w:hAnsi="Arial" w:cs="Arial"/>
          <w:sz w:val="22"/>
          <w:szCs w:val="16"/>
        </w:rPr>
      </w:pPr>
    </w:p>
    <w:tbl>
      <w:tblPr>
        <w:tblW w:w="0" w:type="auto"/>
        <w:tblBorders>
          <w:top w:val="single" w:color="95B3D7" w:sz="4" w:space="0"/>
          <w:left w:val="single" w:color="95B3D7" w:sz="4" w:space="0"/>
          <w:bottom w:val="single" w:color="95B3D7" w:sz="4" w:space="0"/>
          <w:right w:val="single" w:color="95B3D7" w:sz="4" w:space="0"/>
          <w:insideH w:val="single" w:color="95B3D7" w:sz="4" w:space="0"/>
          <w:insideV w:val="single" w:color="95B3D7" w:sz="4" w:space="0"/>
        </w:tblBorders>
        <w:shd w:val="clear" w:color="auto" w:fill="E6E6FF"/>
        <w:tblLook w:val="04A0" w:firstRow="1" w:lastRow="0" w:firstColumn="1" w:lastColumn="0" w:noHBand="0" w:noVBand="1"/>
      </w:tblPr>
      <w:tblGrid>
        <w:gridCol w:w="962"/>
        <w:gridCol w:w="666"/>
        <w:gridCol w:w="666"/>
        <w:gridCol w:w="666"/>
        <w:gridCol w:w="666"/>
        <w:gridCol w:w="666"/>
        <w:gridCol w:w="666"/>
        <w:gridCol w:w="666"/>
        <w:gridCol w:w="666"/>
        <w:gridCol w:w="564"/>
        <w:gridCol w:w="769"/>
        <w:gridCol w:w="666"/>
        <w:gridCol w:w="666"/>
        <w:gridCol w:w="666"/>
      </w:tblGrid>
      <w:tr w:rsidRPr="002C0A96" w:rsidR="00303F50" w14:paraId="4D1153E2" w14:textId="77777777">
        <w:trPr>
          <w:cantSplit/>
          <w:trHeight w:val="1616"/>
        </w:trPr>
        <w:tc>
          <w:tcPr>
            <w:tcW w:w="962" w:type="dxa"/>
            <w:tcBorders>
              <w:bottom w:val="single" w:color="95B3D7" w:sz="4" w:space="0"/>
            </w:tcBorders>
            <w:shd w:val="clear" w:color="auto" w:fill="DBE5F1"/>
            <w:textDirection w:val="btLr"/>
            <w:vAlign w:val="center"/>
          </w:tcPr>
          <w:p w:rsidRPr="002C0A96" w:rsidR="00303F50" w:rsidRDefault="00303F50" w14:paraId="34FF1C98" w14:textId="77777777">
            <w:pPr>
              <w:ind w:left="113" w:right="113"/>
              <w:jc w:val="center"/>
              <w:rPr>
                <w:rFonts w:ascii="Arial" w:hAnsi="Arial" w:cs="Arial"/>
                <w:sz w:val="20"/>
                <w:szCs w:val="20"/>
              </w:rPr>
            </w:pPr>
          </w:p>
        </w:tc>
        <w:tc>
          <w:tcPr>
            <w:tcW w:w="666" w:type="dxa"/>
            <w:shd w:val="clear" w:color="auto" w:fill="DBE5F1"/>
            <w:textDirection w:val="btLr"/>
            <w:vAlign w:val="center"/>
          </w:tcPr>
          <w:p w:rsidRPr="002C0A96" w:rsidR="00303F50" w:rsidRDefault="00303F50" w14:paraId="79904866" w14:textId="77777777">
            <w:pPr>
              <w:ind w:left="113" w:right="113"/>
              <w:jc w:val="center"/>
              <w:rPr>
                <w:rFonts w:ascii="Arial" w:hAnsi="Arial" w:cs="Arial"/>
                <w:sz w:val="20"/>
                <w:szCs w:val="20"/>
              </w:rPr>
            </w:pPr>
            <w:r w:rsidRPr="002C0A96">
              <w:rPr>
                <w:rFonts w:ascii="Arial" w:hAnsi="Arial" w:cs="Arial"/>
                <w:sz w:val="20"/>
                <w:szCs w:val="20"/>
              </w:rPr>
              <w:t xml:space="preserve">E – </w:t>
            </w:r>
            <w:r w:rsidRPr="002C0A96">
              <w:rPr>
                <w:rFonts w:ascii="Arial" w:hAnsi="Arial" w:cs="Arial"/>
                <w:sz w:val="20"/>
                <w:szCs w:val="20"/>
                <w:lang w:val="en-US"/>
              </w:rPr>
              <w:t>learning</w:t>
            </w:r>
          </w:p>
        </w:tc>
        <w:tc>
          <w:tcPr>
            <w:tcW w:w="666" w:type="dxa"/>
            <w:shd w:val="clear" w:color="auto" w:fill="DBE5F1"/>
            <w:textDirection w:val="btLr"/>
            <w:vAlign w:val="center"/>
          </w:tcPr>
          <w:p w:rsidRPr="002C0A96" w:rsidR="00303F50" w:rsidRDefault="00303F50" w14:paraId="2C8172CC" w14:textId="77777777">
            <w:pPr>
              <w:ind w:left="113" w:right="113"/>
              <w:jc w:val="center"/>
              <w:rPr>
                <w:rFonts w:ascii="Arial" w:hAnsi="Arial" w:cs="Arial"/>
                <w:sz w:val="20"/>
                <w:szCs w:val="20"/>
              </w:rPr>
            </w:pPr>
            <w:r w:rsidRPr="002C0A96">
              <w:rPr>
                <w:rFonts w:ascii="Arial" w:hAnsi="Arial" w:cs="Arial"/>
                <w:sz w:val="20"/>
                <w:szCs w:val="20"/>
              </w:rPr>
              <w:t>Gry dydaktyczne</w:t>
            </w:r>
          </w:p>
        </w:tc>
        <w:tc>
          <w:tcPr>
            <w:tcW w:w="666" w:type="dxa"/>
            <w:shd w:val="clear" w:color="auto" w:fill="DBE5F1"/>
            <w:textDirection w:val="btLr"/>
            <w:vAlign w:val="center"/>
          </w:tcPr>
          <w:p w:rsidRPr="002C0A96" w:rsidR="00303F50" w:rsidRDefault="00303F50" w14:paraId="4CF9D9E9" w14:textId="77777777">
            <w:pPr>
              <w:ind w:left="113" w:right="113"/>
              <w:jc w:val="center"/>
              <w:rPr>
                <w:rFonts w:ascii="Arial" w:hAnsi="Arial" w:cs="Arial"/>
                <w:sz w:val="20"/>
                <w:szCs w:val="20"/>
              </w:rPr>
            </w:pPr>
            <w:r w:rsidRPr="002C0A96">
              <w:rPr>
                <w:rFonts w:ascii="Arial" w:hAnsi="Arial" w:cs="Arial"/>
                <w:sz w:val="20"/>
                <w:szCs w:val="20"/>
              </w:rPr>
              <w:t>Ćwiczenia w szkole</w:t>
            </w:r>
          </w:p>
        </w:tc>
        <w:tc>
          <w:tcPr>
            <w:tcW w:w="666" w:type="dxa"/>
            <w:shd w:val="clear" w:color="auto" w:fill="DBE5F1"/>
            <w:textDirection w:val="btLr"/>
            <w:vAlign w:val="center"/>
          </w:tcPr>
          <w:p w:rsidRPr="002C0A96" w:rsidR="00303F50" w:rsidRDefault="00303F50" w14:paraId="6C251738" w14:textId="77777777">
            <w:pPr>
              <w:ind w:left="113" w:right="113"/>
              <w:jc w:val="center"/>
              <w:rPr>
                <w:rFonts w:ascii="Arial" w:hAnsi="Arial" w:cs="Arial"/>
                <w:sz w:val="20"/>
                <w:szCs w:val="20"/>
              </w:rPr>
            </w:pPr>
            <w:r w:rsidRPr="002C0A96">
              <w:rPr>
                <w:rFonts w:ascii="Arial" w:hAnsi="Arial" w:cs="Arial"/>
                <w:sz w:val="20"/>
                <w:szCs w:val="20"/>
              </w:rPr>
              <w:t>Zajęcia terenowe</w:t>
            </w:r>
          </w:p>
        </w:tc>
        <w:tc>
          <w:tcPr>
            <w:tcW w:w="666" w:type="dxa"/>
            <w:shd w:val="clear" w:color="auto" w:fill="DBE5F1"/>
            <w:textDirection w:val="btLr"/>
            <w:vAlign w:val="center"/>
          </w:tcPr>
          <w:p w:rsidRPr="002C0A96" w:rsidR="00303F50" w:rsidRDefault="00303F50" w14:paraId="2F7C2B3E" w14:textId="77777777">
            <w:pPr>
              <w:ind w:left="113" w:right="113"/>
              <w:jc w:val="center"/>
              <w:rPr>
                <w:rFonts w:ascii="Arial" w:hAnsi="Arial" w:cs="Arial"/>
                <w:sz w:val="20"/>
                <w:szCs w:val="20"/>
              </w:rPr>
            </w:pPr>
            <w:r w:rsidRPr="002C0A96">
              <w:rPr>
                <w:rFonts w:ascii="Arial" w:hAnsi="Arial" w:cs="Arial"/>
                <w:sz w:val="20"/>
                <w:szCs w:val="20"/>
              </w:rPr>
              <w:t>Praca laboratoryjna</w:t>
            </w:r>
          </w:p>
        </w:tc>
        <w:tc>
          <w:tcPr>
            <w:tcW w:w="666" w:type="dxa"/>
            <w:shd w:val="clear" w:color="auto" w:fill="DBE5F1"/>
            <w:textDirection w:val="btLr"/>
            <w:vAlign w:val="center"/>
          </w:tcPr>
          <w:p w:rsidRPr="002C0A96" w:rsidR="00303F50" w:rsidRDefault="00303F50" w14:paraId="42402A3E" w14:textId="77777777">
            <w:pPr>
              <w:ind w:left="113" w:right="113"/>
              <w:jc w:val="center"/>
              <w:rPr>
                <w:rFonts w:ascii="Arial" w:hAnsi="Arial" w:cs="Arial"/>
                <w:sz w:val="20"/>
                <w:szCs w:val="20"/>
              </w:rPr>
            </w:pPr>
            <w:r w:rsidRPr="002C0A96">
              <w:rPr>
                <w:rFonts w:ascii="Arial" w:hAnsi="Arial" w:cs="Arial"/>
                <w:sz w:val="20"/>
                <w:szCs w:val="20"/>
              </w:rPr>
              <w:t>Projekt indywidualny</w:t>
            </w:r>
          </w:p>
        </w:tc>
        <w:tc>
          <w:tcPr>
            <w:tcW w:w="666" w:type="dxa"/>
            <w:shd w:val="clear" w:color="auto" w:fill="DBE5F1"/>
            <w:textDirection w:val="btLr"/>
            <w:vAlign w:val="center"/>
          </w:tcPr>
          <w:p w:rsidRPr="002C0A96" w:rsidR="00303F50" w:rsidRDefault="00303F50" w14:paraId="10D266B5" w14:textId="77777777">
            <w:pPr>
              <w:ind w:left="113" w:right="113"/>
              <w:jc w:val="center"/>
              <w:rPr>
                <w:rFonts w:ascii="Arial" w:hAnsi="Arial" w:cs="Arial"/>
                <w:sz w:val="20"/>
                <w:szCs w:val="20"/>
              </w:rPr>
            </w:pPr>
            <w:r w:rsidRPr="002C0A96">
              <w:rPr>
                <w:rFonts w:ascii="Arial" w:hAnsi="Arial" w:cs="Arial"/>
                <w:sz w:val="20"/>
                <w:szCs w:val="20"/>
              </w:rPr>
              <w:t>Projekt grupowy</w:t>
            </w:r>
          </w:p>
        </w:tc>
        <w:tc>
          <w:tcPr>
            <w:tcW w:w="666" w:type="dxa"/>
            <w:shd w:val="clear" w:color="auto" w:fill="DBE5F1"/>
            <w:textDirection w:val="btLr"/>
            <w:vAlign w:val="center"/>
          </w:tcPr>
          <w:p w:rsidRPr="002C0A96" w:rsidR="00303F50" w:rsidRDefault="00303F50" w14:paraId="4B3A8CE4" w14:textId="77777777">
            <w:pPr>
              <w:ind w:left="113" w:right="113"/>
              <w:jc w:val="center"/>
              <w:rPr>
                <w:rFonts w:ascii="Arial" w:hAnsi="Arial" w:cs="Arial"/>
                <w:sz w:val="20"/>
                <w:szCs w:val="20"/>
              </w:rPr>
            </w:pPr>
            <w:r w:rsidRPr="002C0A96">
              <w:rPr>
                <w:rFonts w:ascii="Arial" w:hAnsi="Arial" w:cs="Arial"/>
                <w:sz w:val="20"/>
                <w:szCs w:val="20"/>
              </w:rPr>
              <w:t>Udział w dyskusji</w:t>
            </w:r>
          </w:p>
        </w:tc>
        <w:tc>
          <w:tcPr>
            <w:tcW w:w="564" w:type="dxa"/>
            <w:shd w:val="clear" w:color="auto" w:fill="DBE5F1"/>
            <w:textDirection w:val="btLr"/>
            <w:vAlign w:val="center"/>
          </w:tcPr>
          <w:p w:rsidRPr="002C0A96" w:rsidR="00303F50" w:rsidRDefault="00303F50" w14:paraId="2E897B1E" w14:textId="77777777">
            <w:pPr>
              <w:ind w:left="113" w:right="113"/>
              <w:jc w:val="center"/>
              <w:rPr>
                <w:rFonts w:ascii="Arial" w:hAnsi="Arial" w:cs="Arial"/>
                <w:sz w:val="20"/>
                <w:szCs w:val="20"/>
              </w:rPr>
            </w:pPr>
            <w:r w:rsidRPr="002C0A96">
              <w:rPr>
                <w:rFonts w:ascii="Arial" w:hAnsi="Arial" w:cs="Arial"/>
                <w:sz w:val="20"/>
                <w:szCs w:val="20"/>
              </w:rPr>
              <w:t>Referat</w:t>
            </w:r>
          </w:p>
        </w:tc>
        <w:tc>
          <w:tcPr>
            <w:tcW w:w="769" w:type="dxa"/>
            <w:shd w:val="clear" w:color="auto" w:fill="DBE5F1"/>
            <w:textDirection w:val="btLr"/>
            <w:vAlign w:val="center"/>
          </w:tcPr>
          <w:p w:rsidRPr="002C0A96" w:rsidR="00303F50" w:rsidRDefault="00303F50" w14:paraId="2148EF63" w14:textId="77777777">
            <w:pPr>
              <w:ind w:left="113" w:right="113"/>
              <w:jc w:val="center"/>
              <w:rPr>
                <w:rFonts w:ascii="Arial" w:hAnsi="Arial" w:cs="Arial"/>
                <w:sz w:val="20"/>
                <w:szCs w:val="20"/>
              </w:rPr>
            </w:pPr>
            <w:r w:rsidRPr="002C0A96">
              <w:rPr>
                <w:rFonts w:ascii="Arial" w:hAnsi="Arial" w:cs="Arial"/>
                <w:sz w:val="20"/>
                <w:szCs w:val="20"/>
              </w:rPr>
              <w:t>Praca pisemna (esej)</w:t>
            </w:r>
          </w:p>
        </w:tc>
        <w:tc>
          <w:tcPr>
            <w:tcW w:w="666" w:type="dxa"/>
            <w:shd w:val="clear" w:color="auto" w:fill="DBE5F1"/>
            <w:textDirection w:val="btLr"/>
            <w:vAlign w:val="center"/>
          </w:tcPr>
          <w:p w:rsidRPr="002C0A96" w:rsidR="00303F50" w:rsidRDefault="00303F50" w14:paraId="354DF962" w14:textId="77777777">
            <w:pPr>
              <w:ind w:left="113" w:right="113"/>
              <w:jc w:val="center"/>
              <w:rPr>
                <w:rFonts w:ascii="Arial" w:hAnsi="Arial" w:cs="Arial"/>
                <w:sz w:val="20"/>
                <w:szCs w:val="20"/>
              </w:rPr>
            </w:pPr>
            <w:r w:rsidRPr="002C0A96">
              <w:rPr>
                <w:rFonts w:ascii="Arial" w:hAnsi="Arial" w:cs="Arial"/>
                <w:sz w:val="20"/>
                <w:szCs w:val="20"/>
              </w:rPr>
              <w:t>Egzamin ustny</w:t>
            </w:r>
          </w:p>
        </w:tc>
        <w:tc>
          <w:tcPr>
            <w:tcW w:w="666" w:type="dxa"/>
            <w:shd w:val="clear" w:color="auto" w:fill="DBE5F1"/>
            <w:textDirection w:val="btLr"/>
            <w:vAlign w:val="center"/>
          </w:tcPr>
          <w:p w:rsidRPr="002C0A96" w:rsidR="00303F50" w:rsidRDefault="00303F50" w14:paraId="5C5CF913" w14:textId="77777777">
            <w:pPr>
              <w:ind w:left="113" w:right="113"/>
              <w:jc w:val="center"/>
              <w:rPr>
                <w:rFonts w:ascii="Arial" w:hAnsi="Arial" w:cs="Arial"/>
                <w:sz w:val="20"/>
                <w:szCs w:val="20"/>
              </w:rPr>
            </w:pPr>
            <w:r w:rsidRPr="002C0A96">
              <w:rPr>
                <w:rFonts w:ascii="Arial" w:hAnsi="Arial" w:cs="Arial"/>
                <w:sz w:val="20"/>
                <w:szCs w:val="20"/>
              </w:rPr>
              <w:t>Egzamin pisemny</w:t>
            </w:r>
          </w:p>
        </w:tc>
        <w:tc>
          <w:tcPr>
            <w:tcW w:w="666" w:type="dxa"/>
            <w:shd w:val="clear" w:color="auto" w:fill="DBE5F1"/>
            <w:textDirection w:val="btLr"/>
            <w:vAlign w:val="center"/>
          </w:tcPr>
          <w:p w:rsidRPr="002C0A96" w:rsidR="00303F50" w:rsidRDefault="00303F50" w14:paraId="229D7D00" w14:textId="77777777">
            <w:pPr>
              <w:ind w:left="113" w:right="113"/>
              <w:jc w:val="center"/>
              <w:rPr>
                <w:rFonts w:ascii="Arial" w:hAnsi="Arial" w:cs="Arial"/>
                <w:sz w:val="20"/>
                <w:szCs w:val="20"/>
              </w:rPr>
            </w:pPr>
            <w:r w:rsidRPr="002C0A96">
              <w:rPr>
                <w:rFonts w:ascii="Arial" w:hAnsi="Arial" w:cs="Arial"/>
                <w:sz w:val="20"/>
                <w:szCs w:val="20"/>
              </w:rPr>
              <w:t>Inne</w:t>
            </w:r>
          </w:p>
        </w:tc>
      </w:tr>
      <w:tr w:rsidRPr="002C0A96" w:rsidR="001D4930" w14:paraId="1C55D116" w14:textId="77777777">
        <w:trPr>
          <w:cantSplit/>
          <w:trHeight w:val="244"/>
        </w:trPr>
        <w:tc>
          <w:tcPr>
            <w:tcW w:w="962" w:type="dxa"/>
            <w:shd w:val="clear" w:color="auto" w:fill="DBE5F1"/>
            <w:vAlign w:val="center"/>
          </w:tcPr>
          <w:p w:rsidRPr="002C0A96" w:rsidR="001D4930" w:rsidP="001D4930" w:rsidRDefault="001D4930" w14:paraId="262F74AA" w14:textId="77777777">
            <w:pPr>
              <w:pStyle w:val="Textodeglobo1"/>
              <w:jc w:val="center"/>
              <w:rPr>
                <w:rFonts w:ascii="Arial" w:hAnsi="Arial" w:cs="Arial"/>
                <w:sz w:val="20"/>
                <w:szCs w:val="20"/>
              </w:rPr>
            </w:pPr>
            <w:r w:rsidRPr="002C0A96">
              <w:rPr>
                <w:rFonts w:ascii="Arial" w:hAnsi="Arial" w:cs="Arial"/>
                <w:sz w:val="20"/>
                <w:szCs w:val="20"/>
              </w:rPr>
              <w:t>W01</w:t>
            </w:r>
          </w:p>
        </w:tc>
        <w:tc>
          <w:tcPr>
            <w:tcW w:w="666" w:type="dxa"/>
            <w:shd w:val="clear" w:color="auto" w:fill="FFFFFF"/>
          </w:tcPr>
          <w:p w:rsidRPr="002C0A96" w:rsidR="001D4930" w:rsidP="001D4930" w:rsidRDefault="001D4930" w14:paraId="6D072C0D" w14:textId="77777777">
            <w:pPr>
              <w:rPr>
                <w:rFonts w:ascii="Arial" w:hAnsi="Arial" w:cs="Arial"/>
                <w:sz w:val="22"/>
              </w:rPr>
            </w:pPr>
          </w:p>
        </w:tc>
        <w:tc>
          <w:tcPr>
            <w:tcW w:w="666" w:type="dxa"/>
            <w:shd w:val="clear" w:color="auto" w:fill="FFFFFF"/>
          </w:tcPr>
          <w:p w:rsidRPr="002C0A96" w:rsidR="001D4930" w:rsidP="001D4930" w:rsidRDefault="001D4930" w14:paraId="48A21919" w14:textId="77777777">
            <w:pPr>
              <w:rPr>
                <w:rFonts w:ascii="Arial" w:hAnsi="Arial" w:cs="Arial"/>
                <w:sz w:val="22"/>
              </w:rPr>
            </w:pPr>
          </w:p>
        </w:tc>
        <w:tc>
          <w:tcPr>
            <w:tcW w:w="666" w:type="dxa"/>
            <w:shd w:val="clear" w:color="auto" w:fill="FFFFFF"/>
          </w:tcPr>
          <w:p w:rsidRPr="002C0A96" w:rsidR="001D4930" w:rsidP="001D4930" w:rsidRDefault="001D4930" w14:paraId="6BD18F9B" w14:textId="77777777">
            <w:pPr>
              <w:rPr>
                <w:rFonts w:ascii="Arial" w:hAnsi="Arial" w:cs="Arial"/>
                <w:sz w:val="22"/>
              </w:rPr>
            </w:pPr>
          </w:p>
        </w:tc>
        <w:tc>
          <w:tcPr>
            <w:tcW w:w="666" w:type="dxa"/>
            <w:shd w:val="clear" w:color="auto" w:fill="FFFFFF"/>
          </w:tcPr>
          <w:p w:rsidRPr="002C0A96" w:rsidR="001D4930" w:rsidP="001D4930" w:rsidRDefault="001D4930" w14:paraId="0DFAE634" w14:textId="77777777">
            <w:pPr>
              <w:rPr>
                <w:rFonts w:ascii="Arial" w:hAnsi="Arial" w:cs="Arial"/>
                <w:sz w:val="22"/>
              </w:rPr>
            </w:pPr>
            <w:r w:rsidRPr="002C0A96">
              <w:rPr>
                <w:rFonts w:ascii="Arial" w:hAnsi="Arial" w:cs="Arial"/>
                <w:sz w:val="20"/>
                <w:szCs w:val="20"/>
              </w:rPr>
              <w:t xml:space="preserve">  </w:t>
            </w:r>
          </w:p>
        </w:tc>
        <w:tc>
          <w:tcPr>
            <w:tcW w:w="666" w:type="dxa"/>
            <w:shd w:val="clear" w:color="auto" w:fill="FFFFFF"/>
          </w:tcPr>
          <w:p w:rsidRPr="002C0A96" w:rsidR="001D4930" w:rsidP="001D4930" w:rsidRDefault="001D4930" w14:paraId="238601FE" w14:textId="77777777">
            <w:pPr>
              <w:rPr>
                <w:rFonts w:ascii="Arial" w:hAnsi="Arial" w:cs="Arial"/>
                <w:sz w:val="22"/>
              </w:rPr>
            </w:pPr>
          </w:p>
        </w:tc>
        <w:tc>
          <w:tcPr>
            <w:tcW w:w="666" w:type="dxa"/>
            <w:shd w:val="clear" w:color="auto" w:fill="FFFFFF"/>
          </w:tcPr>
          <w:p w:rsidRPr="002C0A96" w:rsidR="001D4930" w:rsidP="001D4930" w:rsidRDefault="001D4930" w14:paraId="27B8F768" w14:textId="77777777">
            <w:pPr>
              <w:rPr>
                <w:rFonts w:ascii="Arial" w:hAnsi="Arial" w:cs="Arial"/>
                <w:sz w:val="20"/>
                <w:szCs w:val="20"/>
              </w:rPr>
            </w:pPr>
            <w:r w:rsidRPr="002C0A96">
              <w:rPr>
                <w:rFonts w:ascii="Arial" w:hAnsi="Arial" w:cs="Arial"/>
                <w:sz w:val="20"/>
                <w:szCs w:val="20"/>
              </w:rPr>
              <w:t xml:space="preserve">  </w:t>
            </w:r>
          </w:p>
        </w:tc>
        <w:tc>
          <w:tcPr>
            <w:tcW w:w="666" w:type="dxa"/>
            <w:shd w:val="clear" w:color="auto" w:fill="FFFFFF"/>
          </w:tcPr>
          <w:p w:rsidRPr="002C0A96" w:rsidR="001D4930" w:rsidP="001D4930" w:rsidRDefault="001D4930" w14:paraId="0F3CABC7" w14:textId="77777777">
            <w:pPr>
              <w:rPr>
                <w:rFonts w:ascii="Arial" w:hAnsi="Arial" w:cs="Arial"/>
                <w:sz w:val="20"/>
                <w:szCs w:val="20"/>
              </w:rPr>
            </w:pPr>
          </w:p>
        </w:tc>
        <w:tc>
          <w:tcPr>
            <w:tcW w:w="666" w:type="dxa"/>
            <w:shd w:val="clear" w:color="auto" w:fill="FFFFFF"/>
          </w:tcPr>
          <w:p w:rsidRPr="002C0A96" w:rsidR="001D4930" w:rsidP="001D4930" w:rsidRDefault="001D4930" w14:paraId="6D611356" w14:textId="77777777">
            <w:pPr>
              <w:rPr>
                <w:rFonts w:ascii="Arial" w:hAnsi="Arial" w:cs="Arial"/>
                <w:sz w:val="20"/>
                <w:szCs w:val="20"/>
              </w:rPr>
            </w:pPr>
            <w:r w:rsidRPr="002C0A96">
              <w:rPr>
                <w:rFonts w:ascii="Arial" w:hAnsi="Arial" w:cs="Arial"/>
                <w:sz w:val="20"/>
                <w:szCs w:val="20"/>
              </w:rPr>
              <w:t xml:space="preserve">  + </w:t>
            </w:r>
          </w:p>
        </w:tc>
        <w:tc>
          <w:tcPr>
            <w:tcW w:w="564" w:type="dxa"/>
            <w:shd w:val="clear" w:color="auto" w:fill="FFFFFF"/>
          </w:tcPr>
          <w:p w:rsidRPr="002C0A96" w:rsidR="001D4930" w:rsidP="001D4930" w:rsidRDefault="001D4930" w14:paraId="19D90B3F" w14:textId="77777777">
            <w:pPr>
              <w:rPr>
                <w:rFonts w:ascii="Arial" w:hAnsi="Arial" w:cs="Arial"/>
                <w:sz w:val="22"/>
              </w:rPr>
            </w:pPr>
            <w:r w:rsidRPr="002C0A96">
              <w:rPr>
                <w:rFonts w:ascii="Arial" w:hAnsi="Arial" w:cs="Arial"/>
                <w:sz w:val="20"/>
                <w:szCs w:val="20"/>
              </w:rPr>
              <w:t xml:space="preserve">  + </w:t>
            </w:r>
          </w:p>
        </w:tc>
        <w:tc>
          <w:tcPr>
            <w:tcW w:w="769" w:type="dxa"/>
            <w:shd w:val="clear" w:color="auto" w:fill="FFFFFF"/>
          </w:tcPr>
          <w:p w:rsidRPr="002C0A96" w:rsidR="001D4930" w:rsidP="001D4930" w:rsidRDefault="001D4930" w14:paraId="5B08B5D1" w14:textId="77777777">
            <w:pPr>
              <w:rPr>
                <w:rFonts w:ascii="Arial" w:hAnsi="Arial" w:cs="Arial"/>
                <w:sz w:val="22"/>
              </w:rPr>
            </w:pPr>
          </w:p>
        </w:tc>
        <w:tc>
          <w:tcPr>
            <w:tcW w:w="666" w:type="dxa"/>
            <w:shd w:val="clear" w:color="auto" w:fill="FFFFFF"/>
          </w:tcPr>
          <w:p w:rsidRPr="002C0A96" w:rsidR="001D4930" w:rsidP="001D4930" w:rsidRDefault="001D4930" w14:paraId="16DEB4AB" w14:textId="77777777">
            <w:pPr>
              <w:rPr>
                <w:rFonts w:ascii="Arial" w:hAnsi="Arial" w:cs="Arial"/>
                <w:sz w:val="22"/>
              </w:rPr>
            </w:pPr>
          </w:p>
        </w:tc>
        <w:tc>
          <w:tcPr>
            <w:tcW w:w="666" w:type="dxa"/>
            <w:shd w:val="clear" w:color="auto" w:fill="FFFFFF"/>
          </w:tcPr>
          <w:p w:rsidRPr="002C0A96" w:rsidR="001D4930" w:rsidP="001D4930" w:rsidRDefault="001D4930" w14:paraId="0AD9C6F4" w14:textId="77777777">
            <w:pPr>
              <w:rPr>
                <w:rFonts w:ascii="Arial" w:hAnsi="Arial" w:cs="Arial"/>
                <w:sz w:val="22"/>
              </w:rPr>
            </w:pPr>
          </w:p>
        </w:tc>
        <w:tc>
          <w:tcPr>
            <w:tcW w:w="666" w:type="dxa"/>
            <w:shd w:val="clear" w:color="auto" w:fill="FFFFFF"/>
          </w:tcPr>
          <w:p w:rsidRPr="002C0A96" w:rsidR="001D4930" w:rsidP="001D4930" w:rsidRDefault="001D4930" w14:paraId="3F723E8B" w14:textId="77777777">
            <w:pPr>
              <w:rPr>
                <w:rFonts w:ascii="Arial" w:hAnsi="Arial" w:cs="Arial"/>
                <w:sz w:val="20"/>
                <w:szCs w:val="20"/>
              </w:rPr>
            </w:pPr>
            <w:r w:rsidRPr="002C0A96">
              <w:rPr>
                <w:rFonts w:ascii="Arial" w:hAnsi="Arial" w:cs="Arial"/>
                <w:sz w:val="20"/>
                <w:szCs w:val="20"/>
              </w:rPr>
              <w:t xml:space="preserve">  +</w:t>
            </w:r>
          </w:p>
        </w:tc>
      </w:tr>
      <w:tr w:rsidRPr="002C0A96" w:rsidR="001D4930" w14:paraId="0D871D95" w14:textId="77777777">
        <w:trPr>
          <w:cantSplit/>
          <w:trHeight w:val="259"/>
        </w:trPr>
        <w:tc>
          <w:tcPr>
            <w:tcW w:w="962" w:type="dxa"/>
            <w:shd w:val="clear" w:color="auto" w:fill="DBE5F1"/>
            <w:vAlign w:val="center"/>
          </w:tcPr>
          <w:p w:rsidRPr="002C0A96" w:rsidR="001D4930" w:rsidP="001D4930" w:rsidRDefault="001D4930" w14:paraId="5CBA545D" w14:textId="77777777">
            <w:pPr>
              <w:jc w:val="center"/>
              <w:rPr>
                <w:rFonts w:ascii="Arial" w:hAnsi="Arial" w:cs="Arial"/>
                <w:sz w:val="20"/>
                <w:szCs w:val="20"/>
              </w:rPr>
            </w:pPr>
            <w:r w:rsidRPr="002C0A96">
              <w:rPr>
                <w:rFonts w:ascii="Arial" w:hAnsi="Arial" w:cs="Arial"/>
                <w:sz w:val="20"/>
                <w:szCs w:val="20"/>
              </w:rPr>
              <w:t>W02</w:t>
            </w:r>
          </w:p>
        </w:tc>
        <w:tc>
          <w:tcPr>
            <w:tcW w:w="666" w:type="dxa"/>
            <w:shd w:val="clear" w:color="auto" w:fill="FFFFFF"/>
          </w:tcPr>
          <w:p w:rsidRPr="002C0A96" w:rsidR="001D4930" w:rsidP="001D4930" w:rsidRDefault="001D4930" w14:paraId="4B1F511A" w14:textId="77777777">
            <w:pPr>
              <w:rPr>
                <w:rFonts w:ascii="Arial" w:hAnsi="Arial" w:cs="Arial"/>
                <w:sz w:val="22"/>
              </w:rPr>
            </w:pPr>
          </w:p>
        </w:tc>
        <w:tc>
          <w:tcPr>
            <w:tcW w:w="666" w:type="dxa"/>
            <w:shd w:val="clear" w:color="auto" w:fill="FFFFFF"/>
          </w:tcPr>
          <w:p w:rsidRPr="002C0A96" w:rsidR="001D4930" w:rsidP="001D4930" w:rsidRDefault="001D4930" w14:paraId="65F9C3DC" w14:textId="77777777">
            <w:pPr>
              <w:rPr>
                <w:rFonts w:ascii="Arial" w:hAnsi="Arial" w:cs="Arial"/>
                <w:sz w:val="22"/>
              </w:rPr>
            </w:pPr>
          </w:p>
        </w:tc>
        <w:tc>
          <w:tcPr>
            <w:tcW w:w="666" w:type="dxa"/>
            <w:shd w:val="clear" w:color="auto" w:fill="FFFFFF"/>
          </w:tcPr>
          <w:p w:rsidRPr="002C0A96" w:rsidR="001D4930" w:rsidP="001D4930" w:rsidRDefault="001D4930" w14:paraId="5023141B" w14:textId="77777777">
            <w:pPr>
              <w:rPr>
                <w:rFonts w:ascii="Arial" w:hAnsi="Arial" w:cs="Arial"/>
                <w:sz w:val="22"/>
              </w:rPr>
            </w:pPr>
          </w:p>
        </w:tc>
        <w:tc>
          <w:tcPr>
            <w:tcW w:w="666" w:type="dxa"/>
            <w:shd w:val="clear" w:color="auto" w:fill="FFFFFF"/>
          </w:tcPr>
          <w:p w:rsidRPr="002C0A96" w:rsidR="001D4930" w:rsidP="001D4930" w:rsidRDefault="001D4930" w14:paraId="75F80603" w14:textId="77777777">
            <w:pPr>
              <w:rPr>
                <w:rFonts w:ascii="Arial" w:hAnsi="Arial" w:cs="Arial"/>
                <w:sz w:val="22"/>
              </w:rPr>
            </w:pPr>
            <w:r w:rsidRPr="002C0A96">
              <w:rPr>
                <w:rFonts w:ascii="Arial" w:hAnsi="Arial" w:cs="Arial"/>
                <w:sz w:val="20"/>
                <w:szCs w:val="20"/>
              </w:rPr>
              <w:t xml:space="preserve">  </w:t>
            </w:r>
          </w:p>
        </w:tc>
        <w:tc>
          <w:tcPr>
            <w:tcW w:w="666" w:type="dxa"/>
            <w:shd w:val="clear" w:color="auto" w:fill="FFFFFF"/>
          </w:tcPr>
          <w:p w:rsidRPr="002C0A96" w:rsidR="001D4930" w:rsidP="001D4930" w:rsidRDefault="001D4930" w14:paraId="1F3B1409" w14:textId="77777777">
            <w:pPr>
              <w:rPr>
                <w:rFonts w:ascii="Arial" w:hAnsi="Arial" w:cs="Arial"/>
                <w:sz w:val="22"/>
              </w:rPr>
            </w:pPr>
          </w:p>
        </w:tc>
        <w:tc>
          <w:tcPr>
            <w:tcW w:w="666" w:type="dxa"/>
            <w:shd w:val="clear" w:color="auto" w:fill="FFFFFF"/>
          </w:tcPr>
          <w:p w:rsidRPr="002C0A96" w:rsidR="001D4930" w:rsidP="001D4930" w:rsidRDefault="001D4930" w14:paraId="44EEFD60" w14:textId="77777777">
            <w:pPr>
              <w:rPr>
                <w:rFonts w:ascii="Arial" w:hAnsi="Arial" w:cs="Arial"/>
                <w:sz w:val="20"/>
                <w:szCs w:val="20"/>
              </w:rPr>
            </w:pPr>
            <w:r w:rsidRPr="002C0A96">
              <w:rPr>
                <w:rFonts w:ascii="Arial" w:hAnsi="Arial" w:cs="Arial"/>
                <w:sz w:val="20"/>
                <w:szCs w:val="20"/>
              </w:rPr>
              <w:t xml:space="preserve">  </w:t>
            </w:r>
          </w:p>
        </w:tc>
        <w:tc>
          <w:tcPr>
            <w:tcW w:w="666" w:type="dxa"/>
            <w:shd w:val="clear" w:color="auto" w:fill="FFFFFF"/>
          </w:tcPr>
          <w:p w:rsidRPr="002C0A96" w:rsidR="001D4930" w:rsidP="001D4930" w:rsidRDefault="001D4930" w14:paraId="562C75D1" w14:textId="77777777">
            <w:pPr>
              <w:rPr>
                <w:rFonts w:ascii="Arial" w:hAnsi="Arial" w:cs="Arial"/>
                <w:sz w:val="20"/>
                <w:szCs w:val="20"/>
              </w:rPr>
            </w:pPr>
          </w:p>
        </w:tc>
        <w:tc>
          <w:tcPr>
            <w:tcW w:w="666" w:type="dxa"/>
            <w:shd w:val="clear" w:color="auto" w:fill="FFFFFF"/>
          </w:tcPr>
          <w:p w:rsidRPr="002C0A96" w:rsidR="001D4930" w:rsidP="001D4930" w:rsidRDefault="001D4930" w14:paraId="2E1EB73F" w14:textId="77777777">
            <w:pPr>
              <w:rPr>
                <w:rFonts w:ascii="Arial" w:hAnsi="Arial" w:cs="Arial"/>
                <w:sz w:val="20"/>
                <w:szCs w:val="20"/>
              </w:rPr>
            </w:pPr>
            <w:r w:rsidRPr="002C0A96">
              <w:rPr>
                <w:rFonts w:ascii="Arial" w:hAnsi="Arial" w:cs="Arial"/>
                <w:sz w:val="20"/>
                <w:szCs w:val="20"/>
              </w:rPr>
              <w:t xml:space="preserve">  +</w:t>
            </w:r>
          </w:p>
        </w:tc>
        <w:tc>
          <w:tcPr>
            <w:tcW w:w="564" w:type="dxa"/>
            <w:shd w:val="clear" w:color="auto" w:fill="FFFFFF"/>
          </w:tcPr>
          <w:p w:rsidRPr="002C0A96" w:rsidR="001D4930" w:rsidP="001D4930" w:rsidRDefault="001D4930" w14:paraId="520BC7C9" w14:textId="77777777">
            <w:pPr>
              <w:rPr>
                <w:rFonts w:ascii="Arial" w:hAnsi="Arial" w:cs="Arial"/>
                <w:sz w:val="22"/>
              </w:rPr>
            </w:pPr>
            <w:r w:rsidRPr="002C0A96">
              <w:rPr>
                <w:rFonts w:ascii="Arial" w:hAnsi="Arial" w:cs="Arial"/>
                <w:sz w:val="20"/>
                <w:szCs w:val="20"/>
              </w:rPr>
              <w:t xml:space="preserve">  +</w:t>
            </w:r>
          </w:p>
        </w:tc>
        <w:tc>
          <w:tcPr>
            <w:tcW w:w="769" w:type="dxa"/>
            <w:shd w:val="clear" w:color="auto" w:fill="FFFFFF"/>
          </w:tcPr>
          <w:p w:rsidRPr="002C0A96" w:rsidR="001D4930" w:rsidP="001D4930" w:rsidRDefault="001D4930" w14:paraId="664355AD" w14:textId="77777777">
            <w:pPr>
              <w:rPr>
                <w:rFonts w:ascii="Arial" w:hAnsi="Arial" w:cs="Arial"/>
                <w:sz w:val="22"/>
              </w:rPr>
            </w:pPr>
          </w:p>
        </w:tc>
        <w:tc>
          <w:tcPr>
            <w:tcW w:w="666" w:type="dxa"/>
            <w:shd w:val="clear" w:color="auto" w:fill="FFFFFF"/>
          </w:tcPr>
          <w:p w:rsidRPr="002C0A96" w:rsidR="001D4930" w:rsidP="001D4930" w:rsidRDefault="001D4930" w14:paraId="1A965116" w14:textId="77777777">
            <w:pPr>
              <w:rPr>
                <w:rFonts w:ascii="Arial" w:hAnsi="Arial" w:cs="Arial"/>
                <w:sz w:val="22"/>
              </w:rPr>
            </w:pPr>
          </w:p>
        </w:tc>
        <w:tc>
          <w:tcPr>
            <w:tcW w:w="666" w:type="dxa"/>
            <w:shd w:val="clear" w:color="auto" w:fill="FFFFFF"/>
          </w:tcPr>
          <w:p w:rsidRPr="002C0A96" w:rsidR="001D4930" w:rsidP="001D4930" w:rsidRDefault="001D4930" w14:paraId="7DF4E37C" w14:textId="77777777">
            <w:pPr>
              <w:rPr>
                <w:rFonts w:ascii="Arial" w:hAnsi="Arial" w:cs="Arial"/>
                <w:sz w:val="22"/>
              </w:rPr>
            </w:pPr>
          </w:p>
        </w:tc>
        <w:tc>
          <w:tcPr>
            <w:tcW w:w="666" w:type="dxa"/>
            <w:shd w:val="clear" w:color="auto" w:fill="FFFFFF"/>
          </w:tcPr>
          <w:p w:rsidRPr="002C0A96" w:rsidR="001D4930" w:rsidP="001D4930" w:rsidRDefault="001D4930" w14:paraId="091FF5DB" w14:textId="77777777">
            <w:pPr>
              <w:rPr>
                <w:rFonts w:ascii="Arial" w:hAnsi="Arial" w:cs="Arial"/>
                <w:sz w:val="20"/>
                <w:szCs w:val="20"/>
              </w:rPr>
            </w:pPr>
            <w:r w:rsidRPr="002C0A96">
              <w:rPr>
                <w:rFonts w:ascii="Arial" w:hAnsi="Arial" w:cs="Arial"/>
                <w:sz w:val="20"/>
                <w:szCs w:val="20"/>
              </w:rPr>
              <w:t xml:space="preserve">  +</w:t>
            </w:r>
          </w:p>
        </w:tc>
      </w:tr>
      <w:tr w:rsidRPr="002C0A96" w:rsidR="001D4930" w14:paraId="413AC009" w14:textId="77777777">
        <w:trPr>
          <w:cantSplit/>
          <w:trHeight w:val="244"/>
        </w:trPr>
        <w:tc>
          <w:tcPr>
            <w:tcW w:w="962" w:type="dxa"/>
            <w:shd w:val="clear" w:color="auto" w:fill="DBE5F1"/>
            <w:vAlign w:val="center"/>
          </w:tcPr>
          <w:p w:rsidRPr="002C0A96" w:rsidR="001D4930" w:rsidP="001D4930" w:rsidRDefault="001D4930" w14:paraId="01A6CC39" w14:textId="77777777">
            <w:pPr>
              <w:jc w:val="center"/>
              <w:rPr>
                <w:rFonts w:ascii="Arial" w:hAnsi="Arial" w:cs="Arial"/>
                <w:sz w:val="20"/>
                <w:szCs w:val="20"/>
              </w:rPr>
            </w:pPr>
            <w:r w:rsidRPr="002C0A96">
              <w:rPr>
                <w:rFonts w:ascii="Arial" w:hAnsi="Arial" w:cs="Arial"/>
                <w:sz w:val="20"/>
                <w:szCs w:val="20"/>
              </w:rPr>
              <w:t>U01</w:t>
            </w:r>
          </w:p>
        </w:tc>
        <w:tc>
          <w:tcPr>
            <w:tcW w:w="666" w:type="dxa"/>
            <w:shd w:val="clear" w:color="auto" w:fill="FFFFFF"/>
          </w:tcPr>
          <w:p w:rsidRPr="002C0A96" w:rsidR="001D4930" w:rsidP="001D4930" w:rsidRDefault="001D4930" w14:paraId="44FB30F8" w14:textId="77777777">
            <w:pPr>
              <w:rPr>
                <w:rFonts w:ascii="Arial" w:hAnsi="Arial" w:cs="Arial"/>
                <w:sz w:val="22"/>
              </w:rPr>
            </w:pPr>
          </w:p>
        </w:tc>
        <w:tc>
          <w:tcPr>
            <w:tcW w:w="666" w:type="dxa"/>
            <w:shd w:val="clear" w:color="auto" w:fill="FFFFFF"/>
          </w:tcPr>
          <w:p w:rsidRPr="002C0A96" w:rsidR="001D4930" w:rsidP="001D4930" w:rsidRDefault="001D4930" w14:paraId="1DA6542E" w14:textId="77777777">
            <w:pPr>
              <w:rPr>
                <w:rFonts w:ascii="Arial" w:hAnsi="Arial" w:cs="Arial"/>
                <w:sz w:val="22"/>
              </w:rPr>
            </w:pPr>
          </w:p>
        </w:tc>
        <w:tc>
          <w:tcPr>
            <w:tcW w:w="666" w:type="dxa"/>
            <w:shd w:val="clear" w:color="auto" w:fill="FFFFFF"/>
          </w:tcPr>
          <w:p w:rsidRPr="002C0A96" w:rsidR="001D4930" w:rsidP="001D4930" w:rsidRDefault="001D4930" w14:paraId="3041E394" w14:textId="77777777">
            <w:pPr>
              <w:rPr>
                <w:rFonts w:ascii="Arial" w:hAnsi="Arial" w:cs="Arial"/>
                <w:sz w:val="22"/>
              </w:rPr>
            </w:pPr>
          </w:p>
        </w:tc>
        <w:tc>
          <w:tcPr>
            <w:tcW w:w="666" w:type="dxa"/>
            <w:shd w:val="clear" w:color="auto" w:fill="FFFFFF"/>
          </w:tcPr>
          <w:p w:rsidRPr="002C0A96" w:rsidR="001D4930" w:rsidP="001D4930" w:rsidRDefault="001D4930" w14:paraId="19276D9A" w14:textId="77777777">
            <w:pPr>
              <w:rPr>
                <w:rFonts w:ascii="Arial" w:hAnsi="Arial" w:cs="Arial"/>
                <w:sz w:val="22"/>
              </w:rPr>
            </w:pPr>
            <w:r w:rsidRPr="002C0A96">
              <w:rPr>
                <w:rFonts w:ascii="Arial" w:hAnsi="Arial" w:cs="Arial"/>
                <w:sz w:val="20"/>
                <w:szCs w:val="20"/>
              </w:rPr>
              <w:t xml:space="preserve">  </w:t>
            </w:r>
          </w:p>
        </w:tc>
        <w:tc>
          <w:tcPr>
            <w:tcW w:w="666" w:type="dxa"/>
            <w:shd w:val="clear" w:color="auto" w:fill="FFFFFF"/>
          </w:tcPr>
          <w:p w:rsidRPr="002C0A96" w:rsidR="001D4930" w:rsidP="001D4930" w:rsidRDefault="001D4930" w14:paraId="722B00AE" w14:textId="77777777">
            <w:pPr>
              <w:rPr>
                <w:rFonts w:ascii="Arial" w:hAnsi="Arial" w:cs="Arial"/>
                <w:sz w:val="22"/>
              </w:rPr>
            </w:pPr>
          </w:p>
        </w:tc>
        <w:tc>
          <w:tcPr>
            <w:tcW w:w="666" w:type="dxa"/>
            <w:shd w:val="clear" w:color="auto" w:fill="FFFFFF"/>
          </w:tcPr>
          <w:p w:rsidRPr="002C0A96" w:rsidR="001D4930" w:rsidP="001D4930" w:rsidRDefault="001D4930" w14:paraId="301285FF" w14:textId="77777777">
            <w:pPr>
              <w:rPr>
                <w:rFonts w:ascii="Arial" w:hAnsi="Arial" w:cs="Arial"/>
                <w:sz w:val="20"/>
                <w:szCs w:val="20"/>
              </w:rPr>
            </w:pPr>
            <w:r w:rsidRPr="002C0A96">
              <w:rPr>
                <w:rFonts w:ascii="Arial" w:hAnsi="Arial" w:cs="Arial"/>
                <w:sz w:val="20"/>
                <w:szCs w:val="20"/>
              </w:rPr>
              <w:t xml:space="preserve">  </w:t>
            </w:r>
          </w:p>
        </w:tc>
        <w:tc>
          <w:tcPr>
            <w:tcW w:w="666" w:type="dxa"/>
            <w:shd w:val="clear" w:color="auto" w:fill="FFFFFF"/>
          </w:tcPr>
          <w:p w:rsidRPr="002C0A96" w:rsidR="001D4930" w:rsidP="001D4930" w:rsidRDefault="001D4930" w14:paraId="42C6D796" w14:textId="77777777">
            <w:pPr>
              <w:rPr>
                <w:rFonts w:ascii="Arial" w:hAnsi="Arial" w:cs="Arial"/>
                <w:sz w:val="20"/>
                <w:szCs w:val="20"/>
              </w:rPr>
            </w:pPr>
          </w:p>
        </w:tc>
        <w:tc>
          <w:tcPr>
            <w:tcW w:w="666" w:type="dxa"/>
            <w:shd w:val="clear" w:color="auto" w:fill="FFFFFF"/>
          </w:tcPr>
          <w:p w:rsidRPr="002C0A96" w:rsidR="001D4930" w:rsidP="001D4930" w:rsidRDefault="001D4930" w14:paraId="08A35649" w14:textId="77777777">
            <w:pPr>
              <w:rPr>
                <w:rFonts w:ascii="Arial" w:hAnsi="Arial" w:cs="Arial"/>
                <w:sz w:val="20"/>
                <w:szCs w:val="20"/>
              </w:rPr>
            </w:pPr>
            <w:r w:rsidRPr="002C0A96">
              <w:rPr>
                <w:rFonts w:ascii="Arial" w:hAnsi="Arial" w:cs="Arial"/>
                <w:sz w:val="20"/>
                <w:szCs w:val="20"/>
              </w:rPr>
              <w:t xml:space="preserve">  +</w:t>
            </w:r>
          </w:p>
        </w:tc>
        <w:tc>
          <w:tcPr>
            <w:tcW w:w="564" w:type="dxa"/>
            <w:shd w:val="clear" w:color="auto" w:fill="FFFFFF"/>
          </w:tcPr>
          <w:p w:rsidRPr="002C0A96" w:rsidR="001D4930" w:rsidP="001D4930" w:rsidRDefault="001D4930" w14:paraId="3D28AD88" w14:textId="77777777">
            <w:pPr>
              <w:rPr>
                <w:rFonts w:ascii="Arial" w:hAnsi="Arial" w:cs="Arial"/>
                <w:sz w:val="22"/>
              </w:rPr>
            </w:pPr>
            <w:r w:rsidRPr="002C0A96">
              <w:rPr>
                <w:rFonts w:ascii="Arial" w:hAnsi="Arial" w:cs="Arial"/>
                <w:sz w:val="20"/>
                <w:szCs w:val="20"/>
              </w:rPr>
              <w:t xml:space="preserve">  +</w:t>
            </w:r>
          </w:p>
        </w:tc>
        <w:tc>
          <w:tcPr>
            <w:tcW w:w="769" w:type="dxa"/>
            <w:shd w:val="clear" w:color="auto" w:fill="FFFFFF"/>
          </w:tcPr>
          <w:p w:rsidRPr="002C0A96" w:rsidR="001D4930" w:rsidP="001D4930" w:rsidRDefault="001D4930" w14:paraId="6E1831B3" w14:textId="77777777">
            <w:pPr>
              <w:rPr>
                <w:rFonts w:ascii="Arial" w:hAnsi="Arial" w:cs="Arial"/>
                <w:sz w:val="22"/>
              </w:rPr>
            </w:pPr>
          </w:p>
        </w:tc>
        <w:tc>
          <w:tcPr>
            <w:tcW w:w="666" w:type="dxa"/>
            <w:shd w:val="clear" w:color="auto" w:fill="FFFFFF"/>
          </w:tcPr>
          <w:p w:rsidRPr="002C0A96" w:rsidR="001D4930" w:rsidP="001D4930" w:rsidRDefault="001D4930" w14:paraId="54E11D2A" w14:textId="77777777">
            <w:pPr>
              <w:rPr>
                <w:rFonts w:ascii="Arial" w:hAnsi="Arial" w:cs="Arial"/>
                <w:sz w:val="22"/>
              </w:rPr>
            </w:pPr>
          </w:p>
        </w:tc>
        <w:tc>
          <w:tcPr>
            <w:tcW w:w="666" w:type="dxa"/>
            <w:shd w:val="clear" w:color="auto" w:fill="FFFFFF"/>
          </w:tcPr>
          <w:p w:rsidRPr="002C0A96" w:rsidR="001D4930" w:rsidP="001D4930" w:rsidRDefault="001D4930" w14:paraId="31126E5D" w14:textId="77777777">
            <w:pPr>
              <w:rPr>
                <w:rFonts w:ascii="Arial" w:hAnsi="Arial" w:cs="Arial"/>
                <w:sz w:val="22"/>
              </w:rPr>
            </w:pPr>
          </w:p>
        </w:tc>
        <w:tc>
          <w:tcPr>
            <w:tcW w:w="666" w:type="dxa"/>
            <w:shd w:val="clear" w:color="auto" w:fill="FFFFFF"/>
          </w:tcPr>
          <w:p w:rsidRPr="002C0A96" w:rsidR="001D4930" w:rsidP="001D4930" w:rsidRDefault="001D4930" w14:paraId="5E828FA0" w14:textId="77777777">
            <w:pPr>
              <w:rPr>
                <w:rFonts w:ascii="Arial" w:hAnsi="Arial" w:cs="Arial"/>
                <w:sz w:val="20"/>
                <w:szCs w:val="20"/>
              </w:rPr>
            </w:pPr>
            <w:r w:rsidRPr="002C0A96">
              <w:rPr>
                <w:rFonts w:ascii="Arial" w:hAnsi="Arial" w:cs="Arial"/>
                <w:sz w:val="20"/>
                <w:szCs w:val="20"/>
              </w:rPr>
              <w:t xml:space="preserve">  +</w:t>
            </w:r>
          </w:p>
        </w:tc>
      </w:tr>
      <w:tr w:rsidRPr="002C0A96" w:rsidR="001D4930" w14:paraId="1B748561" w14:textId="77777777">
        <w:trPr>
          <w:cantSplit/>
          <w:trHeight w:val="244"/>
        </w:trPr>
        <w:tc>
          <w:tcPr>
            <w:tcW w:w="962" w:type="dxa"/>
            <w:shd w:val="clear" w:color="auto" w:fill="DBE5F1"/>
            <w:vAlign w:val="center"/>
          </w:tcPr>
          <w:p w:rsidRPr="002C0A96" w:rsidR="001D4930" w:rsidP="001D4930" w:rsidRDefault="001D4930" w14:paraId="301A72B7" w14:textId="77777777">
            <w:pPr>
              <w:jc w:val="center"/>
              <w:rPr>
                <w:rFonts w:ascii="Arial" w:hAnsi="Arial" w:cs="Arial"/>
                <w:sz w:val="20"/>
                <w:szCs w:val="20"/>
              </w:rPr>
            </w:pPr>
            <w:r w:rsidRPr="002C0A96">
              <w:rPr>
                <w:rFonts w:ascii="Arial" w:hAnsi="Arial" w:cs="Arial"/>
                <w:sz w:val="20"/>
                <w:szCs w:val="20"/>
              </w:rPr>
              <w:t>U02</w:t>
            </w:r>
          </w:p>
        </w:tc>
        <w:tc>
          <w:tcPr>
            <w:tcW w:w="666" w:type="dxa"/>
            <w:shd w:val="clear" w:color="auto" w:fill="FFFFFF"/>
          </w:tcPr>
          <w:p w:rsidRPr="002C0A96" w:rsidR="001D4930" w:rsidP="001D4930" w:rsidRDefault="001D4930" w14:paraId="2DE403A5" w14:textId="77777777">
            <w:pPr>
              <w:rPr>
                <w:rFonts w:ascii="Arial" w:hAnsi="Arial" w:cs="Arial"/>
                <w:sz w:val="22"/>
              </w:rPr>
            </w:pPr>
          </w:p>
        </w:tc>
        <w:tc>
          <w:tcPr>
            <w:tcW w:w="666" w:type="dxa"/>
            <w:shd w:val="clear" w:color="auto" w:fill="FFFFFF"/>
          </w:tcPr>
          <w:p w:rsidRPr="002C0A96" w:rsidR="001D4930" w:rsidP="001D4930" w:rsidRDefault="001D4930" w14:paraId="62431CDC" w14:textId="77777777">
            <w:pPr>
              <w:rPr>
                <w:rFonts w:ascii="Arial" w:hAnsi="Arial" w:cs="Arial"/>
                <w:sz w:val="22"/>
              </w:rPr>
            </w:pPr>
          </w:p>
        </w:tc>
        <w:tc>
          <w:tcPr>
            <w:tcW w:w="666" w:type="dxa"/>
            <w:shd w:val="clear" w:color="auto" w:fill="FFFFFF"/>
          </w:tcPr>
          <w:p w:rsidRPr="002C0A96" w:rsidR="001D4930" w:rsidP="001D4930" w:rsidRDefault="001D4930" w14:paraId="49E398E2" w14:textId="77777777">
            <w:pPr>
              <w:rPr>
                <w:rFonts w:ascii="Arial" w:hAnsi="Arial" w:cs="Arial"/>
                <w:sz w:val="22"/>
              </w:rPr>
            </w:pPr>
          </w:p>
        </w:tc>
        <w:tc>
          <w:tcPr>
            <w:tcW w:w="666" w:type="dxa"/>
            <w:shd w:val="clear" w:color="auto" w:fill="FFFFFF"/>
          </w:tcPr>
          <w:p w:rsidRPr="002C0A96" w:rsidR="001D4930" w:rsidP="001D4930" w:rsidRDefault="001D4930" w14:paraId="06CD901A" w14:textId="77777777">
            <w:pPr>
              <w:rPr>
                <w:rFonts w:ascii="Arial" w:hAnsi="Arial" w:cs="Arial"/>
                <w:sz w:val="22"/>
              </w:rPr>
            </w:pPr>
            <w:r w:rsidRPr="002C0A96">
              <w:rPr>
                <w:rFonts w:ascii="Arial" w:hAnsi="Arial" w:cs="Arial"/>
                <w:sz w:val="20"/>
                <w:szCs w:val="20"/>
              </w:rPr>
              <w:t xml:space="preserve">  </w:t>
            </w:r>
          </w:p>
        </w:tc>
        <w:tc>
          <w:tcPr>
            <w:tcW w:w="666" w:type="dxa"/>
            <w:shd w:val="clear" w:color="auto" w:fill="FFFFFF"/>
          </w:tcPr>
          <w:p w:rsidRPr="002C0A96" w:rsidR="001D4930" w:rsidP="001D4930" w:rsidRDefault="001D4930" w14:paraId="16287F21" w14:textId="77777777">
            <w:pPr>
              <w:rPr>
                <w:rFonts w:ascii="Arial" w:hAnsi="Arial" w:cs="Arial"/>
                <w:sz w:val="22"/>
              </w:rPr>
            </w:pPr>
          </w:p>
        </w:tc>
        <w:tc>
          <w:tcPr>
            <w:tcW w:w="666" w:type="dxa"/>
            <w:shd w:val="clear" w:color="auto" w:fill="FFFFFF"/>
          </w:tcPr>
          <w:p w:rsidRPr="002C0A96" w:rsidR="001D4930" w:rsidP="001D4930" w:rsidRDefault="001D4930" w14:paraId="2B716DFF" w14:textId="77777777">
            <w:pPr>
              <w:rPr>
                <w:rFonts w:ascii="Arial" w:hAnsi="Arial" w:cs="Arial"/>
                <w:sz w:val="20"/>
                <w:szCs w:val="20"/>
              </w:rPr>
            </w:pPr>
            <w:r w:rsidRPr="002C0A96">
              <w:rPr>
                <w:rFonts w:ascii="Arial" w:hAnsi="Arial" w:cs="Arial"/>
                <w:sz w:val="20"/>
                <w:szCs w:val="20"/>
              </w:rPr>
              <w:t xml:space="preserve">  </w:t>
            </w:r>
          </w:p>
        </w:tc>
        <w:tc>
          <w:tcPr>
            <w:tcW w:w="666" w:type="dxa"/>
            <w:shd w:val="clear" w:color="auto" w:fill="FFFFFF"/>
          </w:tcPr>
          <w:p w:rsidRPr="002C0A96" w:rsidR="001D4930" w:rsidP="001D4930" w:rsidRDefault="001D4930" w14:paraId="5BE93A62" w14:textId="77777777">
            <w:pPr>
              <w:rPr>
                <w:rFonts w:ascii="Arial" w:hAnsi="Arial" w:cs="Arial"/>
                <w:sz w:val="20"/>
                <w:szCs w:val="20"/>
              </w:rPr>
            </w:pPr>
          </w:p>
        </w:tc>
        <w:tc>
          <w:tcPr>
            <w:tcW w:w="666" w:type="dxa"/>
            <w:shd w:val="clear" w:color="auto" w:fill="FFFFFF"/>
          </w:tcPr>
          <w:p w:rsidRPr="002C0A96" w:rsidR="001D4930" w:rsidP="001D4930" w:rsidRDefault="001D4930" w14:paraId="1F70D6EB" w14:textId="77777777">
            <w:pPr>
              <w:rPr>
                <w:rFonts w:ascii="Arial" w:hAnsi="Arial" w:cs="Arial"/>
                <w:sz w:val="20"/>
                <w:szCs w:val="20"/>
              </w:rPr>
            </w:pPr>
            <w:r w:rsidRPr="002C0A96">
              <w:rPr>
                <w:rFonts w:ascii="Arial" w:hAnsi="Arial" w:cs="Arial"/>
                <w:sz w:val="20"/>
                <w:szCs w:val="20"/>
              </w:rPr>
              <w:t xml:space="preserve">  +</w:t>
            </w:r>
          </w:p>
        </w:tc>
        <w:tc>
          <w:tcPr>
            <w:tcW w:w="564" w:type="dxa"/>
            <w:shd w:val="clear" w:color="auto" w:fill="FFFFFF"/>
          </w:tcPr>
          <w:p w:rsidRPr="002C0A96" w:rsidR="001D4930" w:rsidP="001D4930" w:rsidRDefault="001D4930" w14:paraId="55BA1752" w14:textId="77777777">
            <w:pPr>
              <w:rPr>
                <w:rFonts w:ascii="Arial" w:hAnsi="Arial" w:cs="Arial"/>
                <w:sz w:val="22"/>
              </w:rPr>
            </w:pPr>
            <w:r w:rsidRPr="002C0A96">
              <w:rPr>
                <w:rFonts w:ascii="Arial" w:hAnsi="Arial" w:cs="Arial"/>
                <w:sz w:val="20"/>
                <w:szCs w:val="20"/>
              </w:rPr>
              <w:t xml:space="preserve">  +</w:t>
            </w:r>
          </w:p>
        </w:tc>
        <w:tc>
          <w:tcPr>
            <w:tcW w:w="769" w:type="dxa"/>
            <w:shd w:val="clear" w:color="auto" w:fill="FFFFFF"/>
          </w:tcPr>
          <w:p w:rsidRPr="002C0A96" w:rsidR="001D4930" w:rsidP="001D4930" w:rsidRDefault="001D4930" w14:paraId="384BA73E" w14:textId="77777777">
            <w:pPr>
              <w:rPr>
                <w:rFonts w:ascii="Arial" w:hAnsi="Arial" w:cs="Arial"/>
                <w:sz w:val="22"/>
              </w:rPr>
            </w:pPr>
          </w:p>
        </w:tc>
        <w:tc>
          <w:tcPr>
            <w:tcW w:w="666" w:type="dxa"/>
            <w:shd w:val="clear" w:color="auto" w:fill="FFFFFF"/>
          </w:tcPr>
          <w:p w:rsidRPr="002C0A96" w:rsidR="001D4930" w:rsidP="001D4930" w:rsidRDefault="001D4930" w14:paraId="34B3F2EB" w14:textId="77777777">
            <w:pPr>
              <w:rPr>
                <w:rFonts w:ascii="Arial" w:hAnsi="Arial" w:cs="Arial"/>
                <w:sz w:val="22"/>
              </w:rPr>
            </w:pPr>
          </w:p>
        </w:tc>
        <w:tc>
          <w:tcPr>
            <w:tcW w:w="666" w:type="dxa"/>
            <w:shd w:val="clear" w:color="auto" w:fill="FFFFFF"/>
          </w:tcPr>
          <w:p w:rsidRPr="002C0A96" w:rsidR="001D4930" w:rsidP="001D4930" w:rsidRDefault="001D4930" w14:paraId="7D34F5C7" w14:textId="77777777">
            <w:pPr>
              <w:rPr>
                <w:rFonts w:ascii="Arial" w:hAnsi="Arial" w:cs="Arial"/>
                <w:sz w:val="22"/>
              </w:rPr>
            </w:pPr>
          </w:p>
        </w:tc>
        <w:tc>
          <w:tcPr>
            <w:tcW w:w="666" w:type="dxa"/>
            <w:shd w:val="clear" w:color="auto" w:fill="FFFFFF"/>
          </w:tcPr>
          <w:p w:rsidRPr="002C0A96" w:rsidR="001D4930" w:rsidP="001D4930" w:rsidRDefault="001D4930" w14:paraId="253FC555" w14:textId="77777777">
            <w:pPr>
              <w:rPr>
                <w:rFonts w:ascii="Arial" w:hAnsi="Arial" w:cs="Arial"/>
                <w:sz w:val="20"/>
                <w:szCs w:val="20"/>
              </w:rPr>
            </w:pPr>
            <w:r w:rsidRPr="002C0A96">
              <w:rPr>
                <w:rFonts w:ascii="Arial" w:hAnsi="Arial" w:cs="Arial"/>
                <w:sz w:val="20"/>
                <w:szCs w:val="20"/>
              </w:rPr>
              <w:t xml:space="preserve">  +</w:t>
            </w:r>
          </w:p>
        </w:tc>
      </w:tr>
      <w:tr w:rsidRPr="002C0A96" w:rsidR="001D4930" w14:paraId="1A227702" w14:textId="77777777">
        <w:trPr>
          <w:cantSplit/>
          <w:trHeight w:val="259"/>
        </w:trPr>
        <w:tc>
          <w:tcPr>
            <w:tcW w:w="962" w:type="dxa"/>
            <w:shd w:val="clear" w:color="auto" w:fill="DBE5F1"/>
            <w:vAlign w:val="center"/>
          </w:tcPr>
          <w:p w:rsidRPr="002C0A96" w:rsidR="001D4930" w:rsidP="001D4930" w:rsidRDefault="001D4930" w14:paraId="706E09FC" w14:textId="77777777">
            <w:pPr>
              <w:rPr>
                <w:rFonts w:ascii="Arial" w:hAnsi="Arial" w:cs="Arial"/>
                <w:sz w:val="20"/>
                <w:szCs w:val="20"/>
              </w:rPr>
            </w:pPr>
            <w:r w:rsidRPr="002C0A96">
              <w:rPr>
                <w:rFonts w:ascii="Arial" w:hAnsi="Arial" w:cs="Arial"/>
                <w:sz w:val="20"/>
                <w:szCs w:val="20"/>
              </w:rPr>
              <w:t xml:space="preserve">    U03</w:t>
            </w:r>
          </w:p>
        </w:tc>
        <w:tc>
          <w:tcPr>
            <w:tcW w:w="666" w:type="dxa"/>
            <w:shd w:val="clear" w:color="auto" w:fill="FFFFFF"/>
          </w:tcPr>
          <w:p w:rsidRPr="002C0A96" w:rsidR="001D4930" w:rsidP="001D4930" w:rsidRDefault="001D4930" w14:paraId="0B4020A7" w14:textId="77777777">
            <w:pPr>
              <w:rPr>
                <w:rFonts w:ascii="Arial" w:hAnsi="Arial" w:cs="Arial"/>
                <w:sz w:val="22"/>
              </w:rPr>
            </w:pPr>
          </w:p>
        </w:tc>
        <w:tc>
          <w:tcPr>
            <w:tcW w:w="666" w:type="dxa"/>
            <w:shd w:val="clear" w:color="auto" w:fill="FFFFFF"/>
          </w:tcPr>
          <w:p w:rsidRPr="002C0A96" w:rsidR="001D4930" w:rsidP="001D4930" w:rsidRDefault="001D4930" w14:paraId="1D7B270A" w14:textId="77777777">
            <w:pPr>
              <w:rPr>
                <w:rFonts w:ascii="Arial" w:hAnsi="Arial" w:cs="Arial"/>
                <w:sz w:val="22"/>
              </w:rPr>
            </w:pPr>
          </w:p>
        </w:tc>
        <w:tc>
          <w:tcPr>
            <w:tcW w:w="666" w:type="dxa"/>
            <w:shd w:val="clear" w:color="auto" w:fill="FFFFFF"/>
          </w:tcPr>
          <w:p w:rsidRPr="002C0A96" w:rsidR="001D4930" w:rsidP="001D4930" w:rsidRDefault="001D4930" w14:paraId="4F904CB7" w14:textId="77777777">
            <w:pPr>
              <w:rPr>
                <w:rFonts w:ascii="Arial" w:hAnsi="Arial" w:cs="Arial"/>
                <w:sz w:val="22"/>
              </w:rPr>
            </w:pPr>
          </w:p>
        </w:tc>
        <w:tc>
          <w:tcPr>
            <w:tcW w:w="666" w:type="dxa"/>
            <w:shd w:val="clear" w:color="auto" w:fill="FFFFFF"/>
          </w:tcPr>
          <w:p w:rsidRPr="002C0A96" w:rsidR="001D4930" w:rsidP="001D4930" w:rsidRDefault="001D4930" w14:paraId="7FF9846F" w14:textId="77777777">
            <w:pPr>
              <w:rPr>
                <w:rFonts w:ascii="Arial" w:hAnsi="Arial" w:cs="Arial"/>
                <w:sz w:val="22"/>
              </w:rPr>
            </w:pPr>
            <w:r w:rsidRPr="002C0A96">
              <w:rPr>
                <w:rFonts w:ascii="Arial" w:hAnsi="Arial" w:cs="Arial"/>
                <w:sz w:val="20"/>
                <w:szCs w:val="20"/>
              </w:rPr>
              <w:t xml:space="preserve">  </w:t>
            </w:r>
          </w:p>
        </w:tc>
        <w:tc>
          <w:tcPr>
            <w:tcW w:w="666" w:type="dxa"/>
            <w:shd w:val="clear" w:color="auto" w:fill="FFFFFF"/>
          </w:tcPr>
          <w:p w:rsidRPr="002C0A96" w:rsidR="001D4930" w:rsidP="001D4930" w:rsidRDefault="001D4930" w14:paraId="06971CD3" w14:textId="77777777">
            <w:pPr>
              <w:rPr>
                <w:rFonts w:ascii="Arial" w:hAnsi="Arial" w:cs="Arial"/>
                <w:sz w:val="22"/>
              </w:rPr>
            </w:pPr>
          </w:p>
        </w:tc>
        <w:tc>
          <w:tcPr>
            <w:tcW w:w="666" w:type="dxa"/>
            <w:shd w:val="clear" w:color="auto" w:fill="FFFFFF"/>
          </w:tcPr>
          <w:p w:rsidRPr="002C0A96" w:rsidR="001D4930" w:rsidP="001D4930" w:rsidRDefault="001D4930" w14:paraId="6941D20A" w14:textId="77777777">
            <w:pPr>
              <w:rPr>
                <w:rFonts w:ascii="Arial" w:hAnsi="Arial" w:cs="Arial"/>
                <w:sz w:val="20"/>
                <w:szCs w:val="20"/>
              </w:rPr>
            </w:pPr>
            <w:r w:rsidRPr="002C0A96">
              <w:rPr>
                <w:rFonts w:ascii="Arial" w:hAnsi="Arial" w:cs="Arial"/>
                <w:sz w:val="20"/>
                <w:szCs w:val="20"/>
              </w:rPr>
              <w:t xml:space="preserve">  </w:t>
            </w:r>
          </w:p>
        </w:tc>
        <w:tc>
          <w:tcPr>
            <w:tcW w:w="666" w:type="dxa"/>
            <w:shd w:val="clear" w:color="auto" w:fill="FFFFFF"/>
          </w:tcPr>
          <w:p w:rsidRPr="002C0A96" w:rsidR="001D4930" w:rsidP="001D4930" w:rsidRDefault="001D4930" w14:paraId="2A1F701D" w14:textId="77777777">
            <w:pPr>
              <w:rPr>
                <w:rFonts w:ascii="Arial" w:hAnsi="Arial" w:cs="Arial"/>
                <w:sz w:val="20"/>
                <w:szCs w:val="20"/>
              </w:rPr>
            </w:pPr>
          </w:p>
        </w:tc>
        <w:tc>
          <w:tcPr>
            <w:tcW w:w="666" w:type="dxa"/>
            <w:shd w:val="clear" w:color="auto" w:fill="FFFFFF"/>
          </w:tcPr>
          <w:p w:rsidRPr="002C0A96" w:rsidR="001D4930" w:rsidP="001D4930" w:rsidRDefault="001D4930" w14:paraId="4206262A" w14:textId="77777777">
            <w:pPr>
              <w:rPr>
                <w:rFonts w:ascii="Arial" w:hAnsi="Arial" w:cs="Arial"/>
                <w:sz w:val="20"/>
                <w:szCs w:val="20"/>
              </w:rPr>
            </w:pPr>
            <w:r w:rsidRPr="002C0A96">
              <w:rPr>
                <w:rFonts w:ascii="Arial" w:hAnsi="Arial" w:cs="Arial"/>
                <w:sz w:val="20"/>
                <w:szCs w:val="20"/>
              </w:rPr>
              <w:t xml:space="preserve">  + </w:t>
            </w:r>
          </w:p>
        </w:tc>
        <w:tc>
          <w:tcPr>
            <w:tcW w:w="564" w:type="dxa"/>
            <w:shd w:val="clear" w:color="auto" w:fill="FFFFFF"/>
          </w:tcPr>
          <w:p w:rsidRPr="002C0A96" w:rsidR="001D4930" w:rsidP="001D4930" w:rsidRDefault="001D4930" w14:paraId="47BD1ECD" w14:textId="77777777">
            <w:pPr>
              <w:rPr>
                <w:rFonts w:ascii="Arial" w:hAnsi="Arial" w:cs="Arial"/>
                <w:sz w:val="22"/>
              </w:rPr>
            </w:pPr>
            <w:r w:rsidRPr="002C0A96">
              <w:rPr>
                <w:rFonts w:ascii="Arial" w:hAnsi="Arial" w:cs="Arial"/>
                <w:sz w:val="20"/>
                <w:szCs w:val="20"/>
              </w:rPr>
              <w:t xml:space="preserve">  + </w:t>
            </w:r>
          </w:p>
        </w:tc>
        <w:tc>
          <w:tcPr>
            <w:tcW w:w="769" w:type="dxa"/>
            <w:shd w:val="clear" w:color="auto" w:fill="FFFFFF"/>
          </w:tcPr>
          <w:p w:rsidRPr="002C0A96" w:rsidR="001D4930" w:rsidP="001D4930" w:rsidRDefault="001D4930" w14:paraId="03EFCA41" w14:textId="77777777">
            <w:pPr>
              <w:rPr>
                <w:rFonts w:ascii="Arial" w:hAnsi="Arial" w:cs="Arial"/>
                <w:sz w:val="22"/>
              </w:rPr>
            </w:pPr>
          </w:p>
        </w:tc>
        <w:tc>
          <w:tcPr>
            <w:tcW w:w="666" w:type="dxa"/>
            <w:shd w:val="clear" w:color="auto" w:fill="FFFFFF"/>
          </w:tcPr>
          <w:p w:rsidRPr="002C0A96" w:rsidR="001D4930" w:rsidP="001D4930" w:rsidRDefault="001D4930" w14:paraId="5F96A722" w14:textId="77777777">
            <w:pPr>
              <w:rPr>
                <w:rFonts w:ascii="Arial" w:hAnsi="Arial" w:cs="Arial"/>
                <w:sz w:val="22"/>
              </w:rPr>
            </w:pPr>
          </w:p>
        </w:tc>
        <w:tc>
          <w:tcPr>
            <w:tcW w:w="666" w:type="dxa"/>
            <w:shd w:val="clear" w:color="auto" w:fill="FFFFFF"/>
          </w:tcPr>
          <w:p w:rsidRPr="002C0A96" w:rsidR="001D4930" w:rsidP="001D4930" w:rsidRDefault="001D4930" w14:paraId="5B95CD12" w14:textId="77777777">
            <w:pPr>
              <w:rPr>
                <w:rFonts w:ascii="Arial" w:hAnsi="Arial" w:cs="Arial"/>
                <w:sz w:val="22"/>
              </w:rPr>
            </w:pPr>
          </w:p>
        </w:tc>
        <w:tc>
          <w:tcPr>
            <w:tcW w:w="666" w:type="dxa"/>
            <w:shd w:val="clear" w:color="auto" w:fill="FFFFFF"/>
          </w:tcPr>
          <w:p w:rsidRPr="002C0A96" w:rsidR="001D4930" w:rsidP="001D4930" w:rsidRDefault="001D4930" w14:paraId="07296AD5" w14:textId="77777777">
            <w:pPr>
              <w:rPr>
                <w:rFonts w:ascii="Arial" w:hAnsi="Arial" w:cs="Arial"/>
                <w:sz w:val="20"/>
                <w:szCs w:val="20"/>
              </w:rPr>
            </w:pPr>
            <w:r w:rsidRPr="002C0A96">
              <w:rPr>
                <w:rFonts w:ascii="Arial" w:hAnsi="Arial" w:cs="Arial"/>
                <w:sz w:val="20"/>
                <w:szCs w:val="20"/>
              </w:rPr>
              <w:t xml:space="preserve">  +</w:t>
            </w:r>
          </w:p>
        </w:tc>
      </w:tr>
      <w:tr w:rsidRPr="002C0A96" w:rsidR="001D4930" w14:paraId="5691BE6E" w14:textId="77777777">
        <w:trPr>
          <w:cantSplit/>
          <w:trHeight w:val="244"/>
        </w:trPr>
        <w:tc>
          <w:tcPr>
            <w:tcW w:w="962" w:type="dxa"/>
            <w:shd w:val="clear" w:color="auto" w:fill="DBE5F1"/>
            <w:vAlign w:val="center"/>
          </w:tcPr>
          <w:p w:rsidRPr="002C0A96" w:rsidR="001D4930" w:rsidP="001D4930" w:rsidRDefault="001D4930" w14:paraId="68A41F4C" w14:textId="77777777">
            <w:pPr>
              <w:jc w:val="center"/>
              <w:rPr>
                <w:rFonts w:ascii="Arial" w:hAnsi="Arial" w:cs="Arial"/>
                <w:sz w:val="20"/>
                <w:szCs w:val="20"/>
              </w:rPr>
            </w:pPr>
            <w:r w:rsidRPr="002C0A96">
              <w:rPr>
                <w:rFonts w:ascii="Arial" w:hAnsi="Arial" w:cs="Arial"/>
                <w:sz w:val="20"/>
                <w:szCs w:val="20"/>
              </w:rPr>
              <w:t>K01</w:t>
            </w:r>
          </w:p>
        </w:tc>
        <w:tc>
          <w:tcPr>
            <w:tcW w:w="666" w:type="dxa"/>
            <w:shd w:val="clear" w:color="auto" w:fill="FFFFFF"/>
          </w:tcPr>
          <w:p w:rsidRPr="002C0A96" w:rsidR="001D4930" w:rsidP="001D4930" w:rsidRDefault="001D4930" w14:paraId="5220BBB2" w14:textId="77777777">
            <w:pPr>
              <w:rPr>
                <w:rFonts w:ascii="Arial" w:hAnsi="Arial" w:cs="Arial"/>
                <w:sz w:val="22"/>
              </w:rPr>
            </w:pPr>
          </w:p>
        </w:tc>
        <w:tc>
          <w:tcPr>
            <w:tcW w:w="666" w:type="dxa"/>
            <w:shd w:val="clear" w:color="auto" w:fill="FFFFFF"/>
          </w:tcPr>
          <w:p w:rsidRPr="002C0A96" w:rsidR="001D4930" w:rsidP="001D4930" w:rsidRDefault="001D4930" w14:paraId="13CB595B" w14:textId="77777777">
            <w:pPr>
              <w:rPr>
                <w:rFonts w:ascii="Arial" w:hAnsi="Arial" w:cs="Arial"/>
                <w:sz w:val="22"/>
              </w:rPr>
            </w:pPr>
          </w:p>
        </w:tc>
        <w:tc>
          <w:tcPr>
            <w:tcW w:w="666" w:type="dxa"/>
            <w:shd w:val="clear" w:color="auto" w:fill="FFFFFF"/>
          </w:tcPr>
          <w:p w:rsidRPr="002C0A96" w:rsidR="001D4930" w:rsidP="001D4930" w:rsidRDefault="001D4930" w14:paraId="6D9C8D39" w14:textId="77777777">
            <w:pPr>
              <w:rPr>
                <w:rFonts w:ascii="Arial" w:hAnsi="Arial" w:cs="Arial"/>
                <w:sz w:val="22"/>
              </w:rPr>
            </w:pPr>
          </w:p>
        </w:tc>
        <w:tc>
          <w:tcPr>
            <w:tcW w:w="666" w:type="dxa"/>
            <w:shd w:val="clear" w:color="auto" w:fill="FFFFFF"/>
          </w:tcPr>
          <w:p w:rsidRPr="002C0A96" w:rsidR="001D4930" w:rsidP="001D4930" w:rsidRDefault="001D4930" w14:paraId="5DBFAC55" w14:textId="77777777">
            <w:pPr>
              <w:rPr>
                <w:rFonts w:ascii="Arial" w:hAnsi="Arial" w:cs="Arial"/>
                <w:sz w:val="22"/>
              </w:rPr>
            </w:pPr>
            <w:r w:rsidRPr="002C0A96">
              <w:rPr>
                <w:rFonts w:ascii="Arial" w:hAnsi="Arial" w:cs="Arial"/>
                <w:sz w:val="20"/>
                <w:szCs w:val="20"/>
              </w:rPr>
              <w:t xml:space="preserve">  </w:t>
            </w:r>
          </w:p>
        </w:tc>
        <w:tc>
          <w:tcPr>
            <w:tcW w:w="666" w:type="dxa"/>
            <w:shd w:val="clear" w:color="auto" w:fill="FFFFFF"/>
          </w:tcPr>
          <w:p w:rsidRPr="002C0A96" w:rsidR="001D4930" w:rsidP="001D4930" w:rsidRDefault="001D4930" w14:paraId="675E05EE" w14:textId="77777777">
            <w:pPr>
              <w:rPr>
                <w:rFonts w:ascii="Arial" w:hAnsi="Arial" w:cs="Arial"/>
                <w:sz w:val="22"/>
              </w:rPr>
            </w:pPr>
          </w:p>
        </w:tc>
        <w:tc>
          <w:tcPr>
            <w:tcW w:w="666" w:type="dxa"/>
            <w:shd w:val="clear" w:color="auto" w:fill="FFFFFF"/>
          </w:tcPr>
          <w:p w:rsidRPr="002C0A96" w:rsidR="001D4930" w:rsidP="001D4930" w:rsidRDefault="001D4930" w14:paraId="20B9A9D8" w14:textId="77777777">
            <w:pPr>
              <w:rPr>
                <w:rFonts w:ascii="Arial" w:hAnsi="Arial" w:cs="Arial"/>
                <w:sz w:val="20"/>
                <w:szCs w:val="20"/>
              </w:rPr>
            </w:pPr>
            <w:r w:rsidRPr="002C0A96">
              <w:rPr>
                <w:rFonts w:ascii="Arial" w:hAnsi="Arial" w:cs="Arial"/>
                <w:sz w:val="20"/>
                <w:szCs w:val="20"/>
              </w:rPr>
              <w:t xml:space="preserve">  </w:t>
            </w:r>
          </w:p>
        </w:tc>
        <w:tc>
          <w:tcPr>
            <w:tcW w:w="666" w:type="dxa"/>
            <w:shd w:val="clear" w:color="auto" w:fill="FFFFFF"/>
          </w:tcPr>
          <w:p w:rsidRPr="002C0A96" w:rsidR="001D4930" w:rsidP="001D4930" w:rsidRDefault="001D4930" w14:paraId="2FC17F8B" w14:textId="77777777">
            <w:pPr>
              <w:rPr>
                <w:rFonts w:ascii="Arial" w:hAnsi="Arial" w:cs="Arial"/>
                <w:sz w:val="20"/>
                <w:szCs w:val="20"/>
              </w:rPr>
            </w:pPr>
          </w:p>
        </w:tc>
        <w:tc>
          <w:tcPr>
            <w:tcW w:w="666" w:type="dxa"/>
            <w:shd w:val="clear" w:color="auto" w:fill="FFFFFF"/>
          </w:tcPr>
          <w:p w:rsidRPr="002C0A96" w:rsidR="001D4930" w:rsidP="001D4930" w:rsidRDefault="001D4930" w14:paraId="7A4A9661" w14:textId="77777777">
            <w:pPr>
              <w:rPr>
                <w:rFonts w:ascii="Arial" w:hAnsi="Arial" w:cs="Arial"/>
                <w:sz w:val="20"/>
                <w:szCs w:val="20"/>
              </w:rPr>
            </w:pPr>
            <w:r w:rsidRPr="002C0A96">
              <w:rPr>
                <w:rFonts w:ascii="Arial" w:hAnsi="Arial" w:cs="Arial"/>
                <w:sz w:val="20"/>
                <w:szCs w:val="20"/>
              </w:rPr>
              <w:t xml:space="preserve">  + </w:t>
            </w:r>
          </w:p>
        </w:tc>
        <w:tc>
          <w:tcPr>
            <w:tcW w:w="564" w:type="dxa"/>
            <w:shd w:val="clear" w:color="auto" w:fill="FFFFFF"/>
          </w:tcPr>
          <w:p w:rsidRPr="002C0A96" w:rsidR="001D4930" w:rsidP="001D4930" w:rsidRDefault="001D4930" w14:paraId="75C5F594" w14:textId="77777777">
            <w:pPr>
              <w:rPr>
                <w:rFonts w:ascii="Arial" w:hAnsi="Arial" w:cs="Arial"/>
                <w:sz w:val="22"/>
              </w:rPr>
            </w:pPr>
            <w:r w:rsidRPr="002C0A96">
              <w:rPr>
                <w:rFonts w:ascii="Arial" w:hAnsi="Arial" w:cs="Arial"/>
                <w:sz w:val="20"/>
                <w:szCs w:val="20"/>
              </w:rPr>
              <w:t xml:space="preserve">  + </w:t>
            </w:r>
          </w:p>
        </w:tc>
        <w:tc>
          <w:tcPr>
            <w:tcW w:w="769" w:type="dxa"/>
            <w:shd w:val="clear" w:color="auto" w:fill="FFFFFF"/>
          </w:tcPr>
          <w:p w:rsidRPr="002C0A96" w:rsidR="001D4930" w:rsidP="001D4930" w:rsidRDefault="001D4930" w14:paraId="0A4F7224" w14:textId="77777777">
            <w:pPr>
              <w:rPr>
                <w:rFonts w:ascii="Arial" w:hAnsi="Arial" w:cs="Arial"/>
                <w:sz w:val="22"/>
              </w:rPr>
            </w:pPr>
          </w:p>
        </w:tc>
        <w:tc>
          <w:tcPr>
            <w:tcW w:w="666" w:type="dxa"/>
            <w:shd w:val="clear" w:color="auto" w:fill="FFFFFF"/>
          </w:tcPr>
          <w:p w:rsidRPr="002C0A96" w:rsidR="001D4930" w:rsidP="001D4930" w:rsidRDefault="001D4930" w14:paraId="5AE48A43" w14:textId="77777777">
            <w:pPr>
              <w:rPr>
                <w:rFonts w:ascii="Arial" w:hAnsi="Arial" w:cs="Arial"/>
                <w:sz w:val="22"/>
              </w:rPr>
            </w:pPr>
          </w:p>
        </w:tc>
        <w:tc>
          <w:tcPr>
            <w:tcW w:w="666" w:type="dxa"/>
            <w:shd w:val="clear" w:color="auto" w:fill="FFFFFF"/>
          </w:tcPr>
          <w:p w:rsidRPr="002C0A96" w:rsidR="001D4930" w:rsidP="001D4930" w:rsidRDefault="001D4930" w14:paraId="50F40DEB" w14:textId="77777777">
            <w:pPr>
              <w:rPr>
                <w:rFonts w:ascii="Arial" w:hAnsi="Arial" w:cs="Arial"/>
                <w:sz w:val="22"/>
              </w:rPr>
            </w:pPr>
          </w:p>
        </w:tc>
        <w:tc>
          <w:tcPr>
            <w:tcW w:w="666" w:type="dxa"/>
            <w:shd w:val="clear" w:color="auto" w:fill="FFFFFF"/>
          </w:tcPr>
          <w:p w:rsidRPr="002C0A96" w:rsidR="001D4930" w:rsidP="001D4930" w:rsidRDefault="001D4930" w14:paraId="1816CD08" w14:textId="77777777">
            <w:pPr>
              <w:rPr>
                <w:rFonts w:ascii="Arial" w:hAnsi="Arial" w:cs="Arial"/>
                <w:sz w:val="20"/>
                <w:szCs w:val="20"/>
              </w:rPr>
            </w:pPr>
            <w:r w:rsidRPr="002C0A96">
              <w:rPr>
                <w:rFonts w:ascii="Arial" w:hAnsi="Arial" w:cs="Arial"/>
                <w:sz w:val="20"/>
                <w:szCs w:val="20"/>
              </w:rPr>
              <w:t xml:space="preserve">  +</w:t>
            </w:r>
          </w:p>
        </w:tc>
      </w:tr>
      <w:tr w:rsidRPr="002C0A96" w:rsidR="001D4930" w14:paraId="69A736D3" w14:textId="77777777">
        <w:trPr>
          <w:cantSplit/>
          <w:trHeight w:val="259"/>
        </w:trPr>
        <w:tc>
          <w:tcPr>
            <w:tcW w:w="962" w:type="dxa"/>
            <w:shd w:val="clear" w:color="auto" w:fill="DBE5F1"/>
            <w:vAlign w:val="center"/>
          </w:tcPr>
          <w:p w:rsidRPr="002C0A96" w:rsidR="001D4930" w:rsidP="001D4930" w:rsidRDefault="001D4930" w14:paraId="1850DF5A" w14:textId="77777777">
            <w:pPr>
              <w:jc w:val="center"/>
              <w:rPr>
                <w:rFonts w:ascii="Arial" w:hAnsi="Arial" w:cs="Arial"/>
                <w:sz w:val="20"/>
                <w:szCs w:val="20"/>
              </w:rPr>
            </w:pPr>
            <w:r w:rsidRPr="002C0A96">
              <w:rPr>
                <w:rFonts w:ascii="Arial" w:hAnsi="Arial" w:cs="Arial"/>
                <w:sz w:val="20"/>
                <w:szCs w:val="20"/>
              </w:rPr>
              <w:t>K02</w:t>
            </w:r>
          </w:p>
        </w:tc>
        <w:tc>
          <w:tcPr>
            <w:tcW w:w="666" w:type="dxa"/>
            <w:shd w:val="clear" w:color="auto" w:fill="FFFFFF"/>
          </w:tcPr>
          <w:p w:rsidRPr="002C0A96" w:rsidR="001D4930" w:rsidP="001D4930" w:rsidRDefault="001D4930" w14:paraId="77A52294" w14:textId="77777777">
            <w:pPr>
              <w:rPr>
                <w:rFonts w:ascii="Arial" w:hAnsi="Arial" w:cs="Arial"/>
                <w:sz w:val="22"/>
              </w:rPr>
            </w:pPr>
          </w:p>
        </w:tc>
        <w:tc>
          <w:tcPr>
            <w:tcW w:w="666" w:type="dxa"/>
            <w:shd w:val="clear" w:color="auto" w:fill="FFFFFF"/>
          </w:tcPr>
          <w:p w:rsidRPr="002C0A96" w:rsidR="001D4930" w:rsidP="001D4930" w:rsidRDefault="001D4930" w14:paraId="007DCDA8" w14:textId="77777777">
            <w:pPr>
              <w:rPr>
                <w:rFonts w:ascii="Arial" w:hAnsi="Arial" w:cs="Arial"/>
                <w:sz w:val="22"/>
              </w:rPr>
            </w:pPr>
          </w:p>
        </w:tc>
        <w:tc>
          <w:tcPr>
            <w:tcW w:w="666" w:type="dxa"/>
            <w:shd w:val="clear" w:color="auto" w:fill="FFFFFF"/>
          </w:tcPr>
          <w:p w:rsidRPr="002C0A96" w:rsidR="001D4930" w:rsidP="001D4930" w:rsidRDefault="001D4930" w14:paraId="450EA2D7" w14:textId="77777777">
            <w:pPr>
              <w:rPr>
                <w:rFonts w:ascii="Arial" w:hAnsi="Arial" w:cs="Arial"/>
                <w:sz w:val="22"/>
              </w:rPr>
            </w:pPr>
          </w:p>
        </w:tc>
        <w:tc>
          <w:tcPr>
            <w:tcW w:w="666" w:type="dxa"/>
            <w:shd w:val="clear" w:color="auto" w:fill="FFFFFF"/>
          </w:tcPr>
          <w:p w:rsidRPr="002C0A96" w:rsidR="001D4930" w:rsidP="001D4930" w:rsidRDefault="001D4930" w14:paraId="54F9AE05" w14:textId="77777777">
            <w:pPr>
              <w:rPr>
                <w:rFonts w:ascii="Arial" w:hAnsi="Arial" w:cs="Arial"/>
                <w:sz w:val="22"/>
              </w:rPr>
            </w:pPr>
            <w:r w:rsidRPr="002C0A96">
              <w:rPr>
                <w:rFonts w:ascii="Arial" w:hAnsi="Arial" w:cs="Arial"/>
                <w:sz w:val="20"/>
                <w:szCs w:val="20"/>
              </w:rPr>
              <w:t xml:space="preserve">   </w:t>
            </w:r>
          </w:p>
        </w:tc>
        <w:tc>
          <w:tcPr>
            <w:tcW w:w="666" w:type="dxa"/>
            <w:shd w:val="clear" w:color="auto" w:fill="FFFFFF"/>
          </w:tcPr>
          <w:p w:rsidRPr="002C0A96" w:rsidR="001D4930" w:rsidP="001D4930" w:rsidRDefault="001D4930" w14:paraId="3DD355C9" w14:textId="77777777">
            <w:pPr>
              <w:rPr>
                <w:rFonts w:ascii="Arial" w:hAnsi="Arial" w:cs="Arial"/>
                <w:sz w:val="22"/>
              </w:rPr>
            </w:pPr>
          </w:p>
        </w:tc>
        <w:tc>
          <w:tcPr>
            <w:tcW w:w="666" w:type="dxa"/>
            <w:shd w:val="clear" w:color="auto" w:fill="FFFFFF"/>
          </w:tcPr>
          <w:p w:rsidRPr="002C0A96" w:rsidR="001D4930" w:rsidP="001D4930" w:rsidRDefault="001D4930" w14:paraId="5AA53E2A" w14:textId="77777777">
            <w:pPr>
              <w:rPr>
                <w:rFonts w:ascii="Arial" w:hAnsi="Arial" w:cs="Arial"/>
                <w:sz w:val="20"/>
                <w:szCs w:val="20"/>
              </w:rPr>
            </w:pPr>
            <w:r w:rsidRPr="002C0A96">
              <w:rPr>
                <w:rFonts w:ascii="Arial" w:hAnsi="Arial" w:cs="Arial"/>
                <w:sz w:val="20"/>
                <w:szCs w:val="20"/>
              </w:rPr>
              <w:t xml:space="preserve">  </w:t>
            </w:r>
          </w:p>
        </w:tc>
        <w:tc>
          <w:tcPr>
            <w:tcW w:w="666" w:type="dxa"/>
            <w:shd w:val="clear" w:color="auto" w:fill="FFFFFF"/>
          </w:tcPr>
          <w:p w:rsidRPr="002C0A96" w:rsidR="001D4930" w:rsidP="001D4930" w:rsidRDefault="001D4930" w14:paraId="1A81F0B1" w14:textId="77777777">
            <w:pPr>
              <w:rPr>
                <w:rFonts w:ascii="Arial" w:hAnsi="Arial" w:cs="Arial"/>
                <w:sz w:val="20"/>
                <w:szCs w:val="20"/>
              </w:rPr>
            </w:pPr>
          </w:p>
        </w:tc>
        <w:tc>
          <w:tcPr>
            <w:tcW w:w="666" w:type="dxa"/>
            <w:shd w:val="clear" w:color="auto" w:fill="FFFFFF"/>
          </w:tcPr>
          <w:p w:rsidRPr="002C0A96" w:rsidR="001D4930" w:rsidP="001D4930" w:rsidRDefault="001D4930" w14:paraId="45420C7A" w14:textId="77777777">
            <w:pPr>
              <w:rPr>
                <w:rFonts w:ascii="Arial" w:hAnsi="Arial" w:cs="Arial"/>
                <w:sz w:val="20"/>
                <w:szCs w:val="20"/>
              </w:rPr>
            </w:pPr>
            <w:r w:rsidRPr="002C0A96">
              <w:rPr>
                <w:rFonts w:ascii="Arial" w:hAnsi="Arial" w:cs="Arial"/>
                <w:sz w:val="20"/>
                <w:szCs w:val="20"/>
              </w:rPr>
              <w:t xml:space="preserve">  + </w:t>
            </w:r>
          </w:p>
        </w:tc>
        <w:tc>
          <w:tcPr>
            <w:tcW w:w="564" w:type="dxa"/>
            <w:shd w:val="clear" w:color="auto" w:fill="FFFFFF"/>
          </w:tcPr>
          <w:p w:rsidRPr="002C0A96" w:rsidR="001D4930" w:rsidP="001D4930" w:rsidRDefault="001D4930" w14:paraId="4104C759" w14:textId="77777777">
            <w:pPr>
              <w:rPr>
                <w:rFonts w:ascii="Arial" w:hAnsi="Arial" w:cs="Arial"/>
                <w:sz w:val="22"/>
              </w:rPr>
            </w:pPr>
            <w:r w:rsidRPr="002C0A96">
              <w:rPr>
                <w:rFonts w:ascii="Arial" w:hAnsi="Arial" w:cs="Arial"/>
                <w:sz w:val="20"/>
                <w:szCs w:val="20"/>
              </w:rPr>
              <w:t xml:space="preserve">  + </w:t>
            </w:r>
          </w:p>
        </w:tc>
        <w:tc>
          <w:tcPr>
            <w:tcW w:w="769" w:type="dxa"/>
            <w:shd w:val="clear" w:color="auto" w:fill="FFFFFF"/>
          </w:tcPr>
          <w:p w:rsidRPr="002C0A96" w:rsidR="001D4930" w:rsidP="001D4930" w:rsidRDefault="001D4930" w14:paraId="717AAFBA" w14:textId="77777777">
            <w:pPr>
              <w:rPr>
                <w:rFonts w:ascii="Arial" w:hAnsi="Arial" w:cs="Arial"/>
                <w:sz w:val="22"/>
              </w:rPr>
            </w:pPr>
          </w:p>
        </w:tc>
        <w:tc>
          <w:tcPr>
            <w:tcW w:w="666" w:type="dxa"/>
            <w:shd w:val="clear" w:color="auto" w:fill="FFFFFF"/>
          </w:tcPr>
          <w:p w:rsidRPr="002C0A96" w:rsidR="001D4930" w:rsidP="001D4930" w:rsidRDefault="001D4930" w14:paraId="56EE48EE" w14:textId="77777777">
            <w:pPr>
              <w:rPr>
                <w:rFonts w:ascii="Arial" w:hAnsi="Arial" w:cs="Arial"/>
                <w:sz w:val="22"/>
              </w:rPr>
            </w:pPr>
          </w:p>
        </w:tc>
        <w:tc>
          <w:tcPr>
            <w:tcW w:w="666" w:type="dxa"/>
            <w:shd w:val="clear" w:color="auto" w:fill="FFFFFF"/>
          </w:tcPr>
          <w:p w:rsidRPr="002C0A96" w:rsidR="001D4930" w:rsidP="001D4930" w:rsidRDefault="001D4930" w14:paraId="2908EB2C" w14:textId="77777777">
            <w:pPr>
              <w:rPr>
                <w:rFonts w:ascii="Arial" w:hAnsi="Arial" w:cs="Arial"/>
                <w:sz w:val="22"/>
              </w:rPr>
            </w:pPr>
          </w:p>
        </w:tc>
        <w:tc>
          <w:tcPr>
            <w:tcW w:w="666" w:type="dxa"/>
            <w:shd w:val="clear" w:color="auto" w:fill="FFFFFF"/>
          </w:tcPr>
          <w:p w:rsidRPr="002C0A96" w:rsidR="001D4930" w:rsidP="001D4930" w:rsidRDefault="001D4930" w14:paraId="682498C4" w14:textId="77777777">
            <w:pPr>
              <w:rPr>
                <w:rFonts w:ascii="Arial" w:hAnsi="Arial" w:cs="Arial"/>
                <w:sz w:val="20"/>
                <w:szCs w:val="20"/>
              </w:rPr>
            </w:pPr>
            <w:r w:rsidRPr="002C0A96">
              <w:rPr>
                <w:rFonts w:ascii="Arial" w:hAnsi="Arial" w:cs="Arial"/>
                <w:sz w:val="20"/>
                <w:szCs w:val="20"/>
              </w:rPr>
              <w:t xml:space="preserve">  +</w:t>
            </w:r>
          </w:p>
        </w:tc>
      </w:tr>
      <w:tr w:rsidRPr="002C0A96" w:rsidR="00303F50" w14:paraId="2B3D4F80" w14:textId="77777777">
        <w:trPr>
          <w:cantSplit/>
          <w:trHeight w:val="259"/>
        </w:trPr>
        <w:tc>
          <w:tcPr>
            <w:tcW w:w="962" w:type="dxa"/>
            <w:shd w:val="clear" w:color="auto" w:fill="DBE5F1"/>
            <w:vAlign w:val="center"/>
          </w:tcPr>
          <w:p w:rsidRPr="002C0A96" w:rsidR="00303F50" w:rsidRDefault="00303F50" w14:paraId="6AF8F60D" w14:textId="77777777">
            <w:pPr>
              <w:jc w:val="center"/>
              <w:rPr>
                <w:rFonts w:ascii="Arial" w:hAnsi="Arial" w:cs="Arial"/>
                <w:sz w:val="20"/>
                <w:szCs w:val="20"/>
              </w:rPr>
            </w:pPr>
            <w:r w:rsidRPr="002C0A96">
              <w:rPr>
                <w:rFonts w:ascii="Arial" w:hAnsi="Arial" w:cs="Arial"/>
                <w:sz w:val="20"/>
                <w:szCs w:val="20"/>
              </w:rPr>
              <w:t>...</w:t>
            </w:r>
          </w:p>
        </w:tc>
        <w:tc>
          <w:tcPr>
            <w:tcW w:w="666" w:type="dxa"/>
            <w:shd w:val="clear" w:color="auto" w:fill="FFFFFF"/>
          </w:tcPr>
          <w:p w:rsidRPr="002C0A96" w:rsidR="00303F50" w:rsidRDefault="00303F50" w14:paraId="121FD38A" w14:textId="77777777">
            <w:pPr>
              <w:rPr>
                <w:rFonts w:ascii="Arial" w:hAnsi="Arial" w:cs="Arial"/>
                <w:sz w:val="22"/>
              </w:rPr>
            </w:pPr>
          </w:p>
        </w:tc>
        <w:tc>
          <w:tcPr>
            <w:tcW w:w="666" w:type="dxa"/>
            <w:shd w:val="clear" w:color="auto" w:fill="FFFFFF"/>
          </w:tcPr>
          <w:p w:rsidRPr="002C0A96" w:rsidR="00303F50" w:rsidRDefault="00303F50" w14:paraId="1FE2DD96" w14:textId="77777777">
            <w:pPr>
              <w:rPr>
                <w:rFonts w:ascii="Arial" w:hAnsi="Arial" w:cs="Arial"/>
                <w:sz w:val="22"/>
              </w:rPr>
            </w:pPr>
          </w:p>
        </w:tc>
        <w:tc>
          <w:tcPr>
            <w:tcW w:w="666" w:type="dxa"/>
            <w:shd w:val="clear" w:color="auto" w:fill="FFFFFF"/>
          </w:tcPr>
          <w:p w:rsidRPr="002C0A96" w:rsidR="00303F50" w:rsidRDefault="00303F50" w14:paraId="27357532" w14:textId="77777777">
            <w:pPr>
              <w:rPr>
                <w:rFonts w:ascii="Arial" w:hAnsi="Arial" w:cs="Arial"/>
                <w:sz w:val="22"/>
              </w:rPr>
            </w:pPr>
          </w:p>
        </w:tc>
        <w:tc>
          <w:tcPr>
            <w:tcW w:w="666" w:type="dxa"/>
            <w:shd w:val="clear" w:color="auto" w:fill="FFFFFF"/>
          </w:tcPr>
          <w:p w:rsidRPr="002C0A96" w:rsidR="00303F50" w:rsidRDefault="00303F50" w14:paraId="07F023C8" w14:textId="77777777">
            <w:pPr>
              <w:rPr>
                <w:rFonts w:ascii="Arial" w:hAnsi="Arial" w:cs="Arial"/>
                <w:sz w:val="22"/>
              </w:rPr>
            </w:pPr>
          </w:p>
        </w:tc>
        <w:tc>
          <w:tcPr>
            <w:tcW w:w="666" w:type="dxa"/>
            <w:shd w:val="clear" w:color="auto" w:fill="FFFFFF"/>
          </w:tcPr>
          <w:p w:rsidRPr="002C0A96" w:rsidR="00303F50" w:rsidRDefault="00303F50" w14:paraId="4BDB5498" w14:textId="77777777">
            <w:pPr>
              <w:rPr>
                <w:rFonts w:ascii="Arial" w:hAnsi="Arial" w:cs="Arial"/>
                <w:sz w:val="22"/>
              </w:rPr>
            </w:pPr>
          </w:p>
        </w:tc>
        <w:tc>
          <w:tcPr>
            <w:tcW w:w="666" w:type="dxa"/>
            <w:shd w:val="clear" w:color="auto" w:fill="FFFFFF"/>
          </w:tcPr>
          <w:p w:rsidRPr="002C0A96" w:rsidR="00303F50" w:rsidRDefault="00303F50" w14:paraId="2916C19D" w14:textId="77777777">
            <w:pPr>
              <w:rPr>
                <w:rFonts w:ascii="Arial" w:hAnsi="Arial" w:cs="Arial"/>
                <w:sz w:val="22"/>
              </w:rPr>
            </w:pPr>
          </w:p>
        </w:tc>
        <w:tc>
          <w:tcPr>
            <w:tcW w:w="666" w:type="dxa"/>
            <w:shd w:val="clear" w:color="auto" w:fill="FFFFFF"/>
          </w:tcPr>
          <w:p w:rsidRPr="002C0A96" w:rsidR="00303F50" w:rsidRDefault="00303F50" w14:paraId="74869460" w14:textId="77777777">
            <w:pPr>
              <w:rPr>
                <w:rFonts w:ascii="Arial" w:hAnsi="Arial" w:cs="Arial"/>
                <w:sz w:val="22"/>
              </w:rPr>
            </w:pPr>
          </w:p>
        </w:tc>
        <w:tc>
          <w:tcPr>
            <w:tcW w:w="666" w:type="dxa"/>
            <w:shd w:val="clear" w:color="auto" w:fill="FFFFFF"/>
          </w:tcPr>
          <w:p w:rsidRPr="002C0A96" w:rsidR="00303F50" w:rsidRDefault="00303F50" w14:paraId="187F57B8" w14:textId="77777777">
            <w:pPr>
              <w:rPr>
                <w:rFonts w:ascii="Arial" w:hAnsi="Arial" w:cs="Arial"/>
                <w:sz w:val="22"/>
              </w:rPr>
            </w:pPr>
          </w:p>
        </w:tc>
        <w:tc>
          <w:tcPr>
            <w:tcW w:w="564" w:type="dxa"/>
            <w:shd w:val="clear" w:color="auto" w:fill="FFFFFF"/>
          </w:tcPr>
          <w:p w:rsidRPr="002C0A96" w:rsidR="00303F50" w:rsidRDefault="00303F50" w14:paraId="54738AF4" w14:textId="77777777">
            <w:pPr>
              <w:rPr>
                <w:rFonts w:ascii="Arial" w:hAnsi="Arial" w:cs="Arial"/>
                <w:sz w:val="22"/>
              </w:rPr>
            </w:pPr>
          </w:p>
        </w:tc>
        <w:tc>
          <w:tcPr>
            <w:tcW w:w="769" w:type="dxa"/>
            <w:shd w:val="clear" w:color="auto" w:fill="FFFFFF"/>
          </w:tcPr>
          <w:p w:rsidRPr="002C0A96" w:rsidR="00303F50" w:rsidRDefault="00303F50" w14:paraId="46ABBD8F" w14:textId="77777777">
            <w:pPr>
              <w:rPr>
                <w:rFonts w:ascii="Arial" w:hAnsi="Arial" w:cs="Arial"/>
                <w:sz w:val="22"/>
              </w:rPr>
            </w:pPr>
          </w:p>
        </w:tc>
        <w:tc>
          <w:tcPr>
            <w:tcW w:w="666" w:type="dxa"/>
            <w:shd w:val="clear" w:color="auto" w:fill="FFFFFF"/>
          </w:tcPr>
          <w:p w:rsidRPr="002C0A96" w:rsidR="00303F50" w:rsidRDefault="00303F50" w14:paraId="06BBA33E" w14:textId="77777777">
            <w:pPr>
              <w:rPr>
                <w:rFonts w:ascii="Arial" w:hAnsi="Arial" w:cs="Arial"/>
                <w:sz w:val="22"/>
              </w:rPr>
            </w:pPr>
          </w:p>
        </w:tc>
        <w:tc>
          <w:tcPr>
            <w:tcW w:w="666" w:type="dxa"/>
            <w:shd w:val="clear" w:color="auto" w:fill="FFFFFF"/>
          </w:tcPr>
          <w:p w:rsidRPr="002C0A96" w:rsidR="00303F50" w:rsidRDefault="00303F50" w14:paraId="464FCBC1" w14:textId="77777777">
            <w:pPr>
              <w:rPr>
                <w:rFonts w:ascii="Arial" w:hAnsi="Arial" w:cs="Arial"/>
                <w:sz w:val="22"/>
              </w:rPr>
            </w:pPr>
          </w:p>
        </w:tc>
        <w:tc>
          <w:tcPr>
            <w:tcW w:w="666" w:type="dxa"/>
            <w:shd w:val="clear" w:color="auto" w:fill="FFFFFF"/>
          </w:tcPr>
          <w:p w:rsidRPr="002C0A96" w:rsidR="00303F50" w:rsidRDefault="00303F50" w14:paraId="5C8C6B09" w14:textId="77777777">
            <w:pPr>
              <w:rPr>
                <w:rFonts w:ascii="Arial" w:hAnsi="Arial" w:cs="Arial"/>
                <w:sz w:val="22"/>
              </w:rPr>
            </w:pPr>
          </w:p>
        </w:tc>
      </w:tr>
    </w:tbl>
    <w:p w:rsidRPr="002C0A96" w:rsidR="00303F50" w:rsidRDefault="00303F50" w14:paraId="3382A365" w14:textId="77777777">
      <w:pPr>
        <w:pStyle w:val="Zawartotabeli"/>
        <w:rPr>
          <w:rFonts w:ascii="Arial" w:hAnsi="Arial" w:cs="Arial"/>
          <w:sz w:val="22"/>
          <w:szCs w:val="16"/>
        </w:rPr>
      </w:pPr>
    </w:p>
    <w:p w:rsidRPr="002C0A96" w:rsidR="00303F50" w:rsidRDefault="00303F50" w14:paraId="5C71F136" w14:textId="77777777">
      <w:pPr>
        <w:pStyle w:val="Zawartotabeli"/>
        <w:rPr>
          <w:rFonts w:ascii="Arial" w:hAnsi="Arial" w:cs="Arial"/>
          <w:sz w:val="22"/>
          <w:szCs w:val="16"/>
        </w:rPr>
      </w:pPr>
    </w:p>
    <w:tbl>
      <w:tblPr>
        <w:tblW w:w="0" w:type="auto"/>
        <w:tblInd w:w="-114" w:type="dxa"/>
        <w:tblBorders>
          <w:top w:val="single" w:color="95B3D7" w:sz="2" w:space="0"/>
          <w:left w:val="single" w:color="95B3D7" w:sz="2" w:space="0"/>
          <w:bottom w:val="single" w:color="95B3D7" w:sz="2" w:space="0"/>
          <w:right w:val="single" w:color="95B3D7" w:sz="2" w:space="0"/>
          <w:insideH w:val="single" w:color="95B3D7" w:sz="2" w:space="0"/>
          <w:insideV w:val="single" w:color="95B3D7" w:sz="2" w:space="0"/>
        </w:tblBorders>
        <w:shd w:val="clear" w:color="auto" w:fill="CCCCFF"/>
        <w:tblLayout w:type="fixed"/>
        <w:tblCellMar>
          <w:top w:w="28" w:type="dxa"/>
          <w:left w:w="28" w:type="dxa"/>
          <w:bottom w:w="28" w:type="dxa"/>
          <w:right w:w="28" w:type="dxa"/>
        </w:tblCellMar>
        <w:tblLook w:val="0000" w:firstRow="0" w:lastRow="0" w:firstColumn="0" w:lastColumn="0" w:noHBand="0" w:noVBand="0"/>
      </w:tblPr>
      <w:tblGrid>
        <w:gridCol w:w="1962"/>
        <w:gridCol w:w="7788"/>
      </w:tblGrid>
      <w:tr w:rsidRPr="002C0A96" w:rsidR="00303F50" w:rsidTr="00283ECB" w14:paraId="2C488D28" w14:textId="77777777">
        <w:trPr>
          <w:trHeight w:val="845"/>
        </w:trPr>
        <w:tc>
          <w:tcPr>
            <w:tcW w:w="1962" w:type="dxa"/>
            <w:shd w:val="clear" w:color="auto" w:fill="DBE5F1"/>
            <w:vAlign w:val="center"/>
          </w:tcPr>
          <w:p w:rsidRPr="002C0A96" w:rsidR="00303F50" w:rsidRDefault="00303F50" w14:paraId="121391AA" w14:textId="77777777">
            <w:pPr>
              <w:pStyle w:val="Zawartotabeli"/>
              <w:spacing w:before="57" w:after="57"/>
              <w:jc w:val="center"/>
              <w:rPr>
                <w:rFonts w:ascii="Arial" w:hAnsi="Arial" w:cs="Arial"/>
                <w:sz w:val="20"/>
                <w:szCs w:val="20"/>
              </w:rPr>
            </w:pPr>
            <w:r w:rsidRPr="002C0A96">
              <w:rPr>
                <w:rFonts w:ascii="Arial" w:hAnsi="Arial" w:cs="Arial"/>
                <w:sz w:val="20"/>
                <w:szCs w:val="20"/>
              </w:rPr>
              <w:t>Kryteria oceny</w:t>
            </w:r>
          </w:p>
        </w:tc>
        <w:tc>
          <w:tcPr>
            <w:tcW w:w="7788" w:type="dxa"/>
          </w:tcPr>
          <w:p w:rsidRPr="002C0A96" w:rsidR="00623832" w:rsidP="00623832" w:rsidRDefault="00623832" w14:paraId="22A9B6A4" w14:textId="2EF0A94A">
            <w:pPr>
              <w:pStyle w:val="NormalWeb"/>
              <w:rPr>
                <w:rFonts w:ascii="Arial" w:hAnsi="Arial" w:cs="Arial"/>
                <w:color w:val="000000"/>
                <w:lang w:val="en-GB"/>
              </w:rPr>
            </w:pPr>
            <w:r w:rsidRPr="002C0A96">
              <w:rPr>
                <w:rFonts w:ascii="Arial" w:hAnsi="Arial" w:cs="Arial"/>
                <w:color w:val="000000"/>
                <w:lang w:val="pl-PL"/>
              </w:rPr>
              <w:t xml:space="preserve">Ocena na podstawie pracy końcowej dotyczącej jednego lub kilku poruszonych tematów. </w:t>
            </w:r>
            <w:r w:rsidRPr="002C0A96">
              <w:rPr>
                <w:rFonts w:ascii="Arial" w:hAnsi="Arial" w:cs="Arial"/>
                <w:color w:val="000000"/>
                <w:lang w:val="en-GB"/>
              </w:rPr>
              <w:t xml:space="preserve">Format </w:t>
            </w:r>
            <w:proofErr w:type="spellStart"/>
            <w:r w:rsidRPr="002C0A96">
              <w:rPr>
                <w:rFonts w:ascii="Arial" w:hAnsi="Arial" w:cs="Arial"/>
                <w:color w:val="000000"/>
                <w:lang w:val="en-GB"/>
              </w:rPr>
              <w:t>i</w:t>
            </w:r>
            <w:proofErr w:type="spellEnd"/>
            <w:r w:rsidRPr="002C0A96">
              <w:rPr>
                <w:rFonts w:ascii="Arial" w:hAnsi="Arial" w:cs="Arial"/>
                <w:color w:val="000000"/>
                <w:lang w:val="en-GB"/>
              </w:rPr>
              <w:t xml:space="preserve"> </w:t>
            </w:r>
            <w:proofErr w:type="spellStart"/>
            <w:r w:rsidRPr="002C0A96">
              <w:rPr>
                <w:rFonts w:ascii="Arial" w:hAnsi="Arial" w:cs="Arial"/>
                <w:color w:val="000000"/>
                <w:lang w:val="en-GB"/>
              </w:rPr>
              <w:t>parametry</w:t>
            </w:r>
            <w:proofErr w:type="spellEnd"/>
            <w:r w:rsidRPr="002C0A96">
              <w:rPr>
                <w:rFonts w:ascii="Arial" w:hAnsi="Arial" w:cs="Arial"/>
                <w:color w:val="000000"/>
                <w:lang w:val="en-GB"/>
              </w:rPr>
              <w:t xml:space="preserve"> </w:t>
            </w:r>
            <w:proofErr w:type="spellStart"/>
            <w:r w:rsidRPr="002C0A96">
              <w:rPr>
                <w:rFonts w:ascii="Arial" w:hAnsi="Arial" w:cs="Arial"/>
                <w:color w:val="000000"/>
                <w:lang w:val="en-GB"/>
              </w:rPr>
              <w:t>pracy</w:t>
            </w:r>
            <w:proofErr w:type="spellEnd"/>
            <w:r w:rsidRPr="002C0A96">
              <w:rPr>
                <w:rFonts w:ascii="Arial" w:hAnsi="Arial" w:cs="Arial"/>
                <w:color w:val="000000"/>
                <w:lang w:val="en-GB"/>
              </w:rPr>
              <w:t xml:space="preserve"> </w:t>
            </w:r>
            <w:proofErr w:type="spellStart"/>
            <w:r w:rsidRPr="002C0A96">
              <w:rPr>
                <w:rFonts w:ascii="Arial" w:hAnsi="Arial" w:cs="Arial"/>
                <w:color w:val="000000"/>
                <w:lang w:val="en-GB"/>
              </w:rPr>
              <w:t>zostaną</w:t>
            </w:r>
            <w:proofErr w:type="spellEnd"/>
            <w:r w:rsidRPr="002C0A96">
              <w:rPr>
                <w:rFonts w:ascii="Arial" w:hAnsi="Arial" w:cs="Arial"/>
                <w:color w:val="000000"/>
                <w:lang w:val="en-GB"/>
              </w:rPr>
              <w:t xml:space="preserve"> </w:t>
            </w:r>
            <w:proofErr w:type="spellStart"/>
            <w:r w:rsidRPr="002C0A96">
              <w:rPr>
                <w:rFonts w:ascii="Arial" w:hAnsi="Arial" w:cs="Arial"/>
                <w:color w:val="000000"/>
                <w:lang w:val="en-GB"/>
              </w:rPr>
              <w:t>szczegółowo</w:t>
            </w:r>
            <w:proofErr w:type="spellEnd"/>
            <w:r w:rsidRPr="002C0A96">
              <w:rPr>
                <w:rFonts w:ascii="Arial" w:hAnsi="Arial" w:cs="Arial"/>
                <w:color w:val="000000"/>
                <w:lang w:val="en-GB"/>
              </w:rPr>
              <w:t xml:space="preserve"> </w:t>
            </w:r>
            <w:proofErr w:type="spellStart"/>
            <w:r w:rsidRPr="002C0A96">
              <w:rPr>
                <w:rFonts w:ascii="Arial" w:hAnsi="Arial" w:cs="Arial"/>
                <w:color w:val="000000"/>
                <w:lang w:val="en-GB"/>
              </w:rPr>
              <w:t>określone</w:t>
            </w:r>
            <w:proofErr w:type="spellEnd"/>
            <w:r w:rsidRPr="002C0A96">
              <w:rPr>
                <w:rFonts w:ascii="Arial" w:hAnsi="Arial" w:cs="Arial"/>
                <w:color w:val="000000"/>
                <w:lang w:val="en-GB"/>
              </w:rPr>
              <w:t xml:space="preserve"> </w:t>
            </w:r>
            <w:proofErr w:type="spellStart"/>
            <w:r w:rsidRPr="002C0A96">
              <w:rPr>
                <w:rFonts w:ascii="Arial" w:hAnsi="Arial" w:cs="Arial"/>
                <w:color w:val="000000"/>
                <w:lang w:val="en-GB"/>
              </w:rPr>
              <w:t>przed</w:t>
            </w:r>
            <w:proofErr w:type="spellEnd"/>
            <w:r w:rsidRPr="002C0A96">
              <w:rPr>
                <w:rFonts w:ascii="Arial" w:hAnsi="Arial" w:cs="Arial"/>
                <w:color w:val="000000"/>
                <w:lang w:val="en-GB"/>
              </w:rPr>
              <w:t xml:space="preserve"> </w:t>
            </w:r>
            <w:proofErr w:type="spellStart"/>
            <w:r w:rsidRPr="002C0A96">
              <w:rPr>
                <w:rFonts w:ascii="Arial" w:hAnsi="Arial" w:cs="Arial"/>
                <w:color w:val="000000"/>
                <w:lang w:val="en-GB"/>
              </w:rPr>
              <w:t>jej</w:t>
            </w:r>
            <w:proofErr w:type="spellEnd"/>
            <w:r w:rsidRPr="002C0A96">
              <w:rPr>
                <w:rFonts w:ascii="Arial" w:hAnsi="Arial" w:cs="Arial"/>
                <w:color w:val="000000"/>
                <w:lang w:val="en-GB"/>
              </w:rPr>
              <w:t xml:space="preserve"> </w:t>
            </w:r>
            <w:proofErr w:type="spellStart"/>
            <w:r w:rsidRPr="002C0A96">
              <w:rPr>
                <w:rFonts w:ascii="Arial" w:hAnsi="Arial" w:cs="Arial"/>
                <w:color w:val="000000"/>
                <w:lang w:val="en-GB"/>
              </w:rPr>
              <w:t>oddaniem</w:t>
            </w:r>
            <w:proofErr w:type="spellEnd"/>
            <w:r w:rsidRPr="002C0A96">
              <w:rPr>
                <w:rFonts w:ascii="Arial" w:hAnsi="Arial" w:cs="Arial"/>
                <w:color w:val="000000"/>
                <w:lang w:val="en-GB"/>
              </w:rPr>
              <w:t>.</w:t>
            </w:r>
          </w:p>
          <w:p w:rsidR="00623832" w:rsidP="00623832" w:rsidRDefault="00623832" w14:paraId="63D07B9B" w14:textId="77777777">
            <w:pPr>
              <w:pStyle w:val="NormalWeb"/>
              <w:rPr>
                <w:rFonts w:ascii="Arial" w:hAnsi="Arial" w:cs="Arial"/>
                <w:color w:val="000000"/>
                <w:lang w:val="en-GB"/>
              </w:rPr>
            </w:pPr>
            <w:r w:rsidRPr="002C0A96">
              <w:rPr>
                <w:rFonts w:ascii="Arial" w:hAnsi="Arial" w:cs="Arial"/>
                <w:color w:val="000000"/>
                <w:lang w:val="en-GB"/>
              </w:rPr>
              <w:t xml:space="preserve">Praca </w:t>
            </w:r>
            <w:proofErr w:type="spellStart"/>
            <w:r w:rsidRPr="002C0A96">
              <w:rPr>
                <w:rFonts w:ascii="Arial" w:hAnsi="Arial" w:cs="Arial"/>
                <w:color w:val="000000"/>
                <w:lang w:val="en-GB"/>
              </w:rPr>
              <w:t>zostanie</w:t>
            </w:r>
            <w:proofErr w:type="spellEnd"/>
            <w:r w:rsidRPr="002C0A96">
              <w:rPr>
                <w:rFonts w:ascii="Arial" w:hAnsi="Arial" w:cs="Arial"/>
                <w:color w:val="000000"/>
                <w:lang w:val="en-GB"/>
              </w:rPr>
              <w:t xml:space="preserve"> </w:t>
            </w:r>
            <w:proofErr w:type="spellStart"/>
            <w:r w:rsidRPr="002C0A96">
              <w:rPr>
                <w:rFonts w:ascii="Arial" w:hAnsi="Arial" w:cs="Arial"/>
                <w:color w:val="000000"/>
                <w:lang w:val="en-GB"/>
              </w:rPr>
              <w:t>oceniona</w:t>
            </w:r>
            <w:proofErr w:type="spellEnd"/>
            <w:r w:rsidRPr="002C0A96">
              <w:rPr>
                <w:rFonts w:ascii="Arial" w:hAnsi="Arial" w:cs="Arial"/>
                <w:color w:val="000000"/>
                <w:lang w:val="en-GB"/>
              </w:rPr>
              <w:t xml:space="preserve"> w </w:t>
            </w:r>
            <w:proofErr w:type="spellStart"/>
            <w:r w:rsidRPr="002C0A96">
              <w:rPr>
                <w:rFonts w:ascii="Arial" w:hAnsi="Arial" w:cs="Arial"/>
                <w:color w:val="000000"/>
                <w:lang w:val="en-GB"/>
              </w:rPr>
              <w:t>oparciu</w:t>
            </w:r>
            <w:proofErr w:type="spellEnd"/>
            <w:r w:rsidRPr="002C0A96">
              <w:rPr>
                <w:rFonts w:ascii="Arial" w:hAnsi="Arial" w:cs="Arial"/>
                <w:color w:val="000000"/>
                <w:lang w:val="en-GB"/>
              </w:rPr>
              <w:t xml:space="preserve"> o </w:t>
            </w:r>
            <w:proofErr w:type="spellStart"/>
            <w:r w:rsidRPr="002C0A96">
              <w:rPr>
                <w:rFonts w:ascii="Arial" w:hAnsi="Arial" w:cs="Arial"/>
                <w:color w:val="000000"/>
                <w:lang w:val="en-GB"/>
              </w:rPr>
              <w:t>poniższą</w:t>
            </w:r>
            <w:proofErr w:type="spellEnd"/>
            <w:r w:rsidRPr="002C0A96">
              <w:rPr>
                <w:rFonts w:ascii="Arial" w:hAnsi="Arial" w:cs="Arial"/>
                <w:color w:val="000000"/>
                <w:lang w:val="en-GB"/>
              </w:rPr>
              <w:t xml:space="preserve"> </w:t>
            </w:r>
            <w:proofErr w:type="spellStart"/>
            <w:r w:rsidRPr="002C0A96">
              <w:rPr>
                <w:rFonts w:ascii="Arial" w:hAnsi="Arial" w:cs="Arial"/>
                <w:color w:val="000000"/>
                <w:lang w:val="en-GB"/>
              </w:rPr>
              <w:t>skalę</w:t>
            </w:r>
            <w:proofErr w:type="spellEnd"/>
            <w:r w:rsidRPr="002C0A96">
              <w:rPr>
                <w:rFonts w:ascii="Arial" w:hAnsi="Arial" w:cs="Arial"/>
                <w:color w:val="000000"/>
                <w:lang w:val="en-GB"/>
              </w:rPr>
              <w:t xml:space="preserve"> </w:t>
            </w:r>
            <w:proofErr w:type="spellStart"/>
            <w:r w:rsidRPr="002C0A96">
              <w:rPr>
                <w:rFonts w:ascii="Arial" w:hAnsi="Arial" w:cs="Arial"/>
                <w:color w:val="000000"/>
                <w:lang w:val="en-GB"/>
              </w:rPr>
              <w:t>punktową</w:t>
            </w:r>
            <w:proofErr w:type="spellEnd"/>
            <w:r w:rsidRPr="002C0A96">
              <w:rPr>
                <w:rFonts w:ascii="Arial" w:hAnsi="Arial" w:cs="Arial"/>
                <w:color w:val="000000"/>
                <w:lang w:val="en-GB"/>
              </w:rPr>
              <w:t xml:space="preserve">. </w:t>
            </w:r>
            <w:proofErr w:type="spellStart"/>
            <w:r w:rsidRPr="002C0A96">
              <w:rPr>
                <w:rFonts w:ascii="Arial" w:hAnsi="Arial" w:cs="Arial"/>
                <w:color w:val="000000"/>
                <w:lang w:val="en-GB"/>
              </w:rPr>
              <w:t>Osoby</w:t>
            </w:r>
            <w:proofErr w:type="spellEnd"/>
            <w:r w:rsidRPr="002C0A96">
              <w:rPr>
                <w:rFonts w:ascii="Arial" w:hAnsi="Arial" w:cs="Arial"/>
                <w:color w:val="000000"/>
                <w:lang w:val="en-GB"/>
              </w:rPr>
              <w:t xml:space="preserve">, </w:t>
            </w:r>
            <w:proofErr w:type="spellStart"/>
            <w:r w:rsidRPr="002C0A96">
              <w:rPr>
                <w:rFonts w:ascii="Arial" w:hAnsi="Arial" w:cs="Arial"/>
                <w:color w:val="000000"/>
                <w:lang w:val="en-GB"/>
              </w:rPr>
              <w:t>które</w:t>
            </w:r>
            <w:proofErr w:type="spellEnd"/>
            <w:r w:rsidRPr="002C0A96">
              <w:rPr>
                <w:rFonts w:ascii="Arial" w:hAnsi="Arial" w:cs="Arial"/>
                <w:color w:val="000000"/>
                <w:lang w:val="en-GB"/>
              </w:rPr>
              <w:t xml:space="preserve"> </w:t>
            </w:r>
            <w:proofErr w:type="spellStart"/>
            <w:r w:rsidRPr="002C0A96">
              <w:rPr>
                <w:rFonts w:ascii="Arial" w:hAnsi="Arial" w:cs="Arial"/>
                <w:color w:val="000000"/>
                <w:lang w:val="en-GB"/>
              </w:rPr>
              <w:t>uzyskają</w:t>
            </w:r>
            <w:proofErr w:type="spellEnd"/>
            <w:r w:rsidRPr="002C0A96">
              <w:rPr>
                <w:rFonts w:ascii="Arial" w:hAnsi="Arial" w:cs="Arial"/>
                <w:color w:val="000000"/>
                <w:lang w:val="en-GB"/>
              </w:rPr>
              <w:t xml:space="preserve"> </w:t>
            </w:r>
            <w:proofErr w:type="spellStart"/>
            <w:r w:rsidRPr="002C0A96">
              <w:rPr>
                <w:rFonts w:ascii="Arial" w:hAnsi="Arial" w:cs="Arial"/>
                <w:color w:val="000000"/>
                <w:lang w:val="en-GB"/>
              </w:rPr>
              <w:t>ocenę</w:t>
            </w:r>
            <w:proofErr w:type="spellEnd"/>
            <w:r w:rsidRPr="002C0A96">
              <w:rPr>
                <w:rFonts w:ascii="Arial" w:hAnsi="Arial" w:cs="Arial"/>
                <w:color w:val="000000"/>
                <w:lang w:val="en-GB"/>
              </w:rPr>
              <w:t xml:space="preserve"> </w:t>
            </w:r>
            <w:proofErr w:type="spellStart"/>
            <w:r w:rsidRPr="002C0A96">
              <w:rPr>
                <w:rFonts w:ascii="Arial" w:hAnsi="Arial" w:cs="Arial"/>
                <w:color w:val="000000"/>
                <w:lang w:val="en-GB"/>
              </w:rPr>
              <w:t>równą</w:t>
            </w:r>
            <w:proofErr w:type="spellEnd"/>
            <w:r w:rsidRPr="002C0A96">
              <w:rPr>
                <w:rFonts w:ascii="Arial" w:hAnsi="Arial" w:cs="Arial"/>
                <w:color w:val="000000"/>
                <w:lang w:val="en-GB"/>
              </w:rPr>
              <w:t xml:space="preserve"> </w:t>
            </w:r>
            <w:proofErr w:type="spellStart"/>
            <w:r w:rsidRPr="002C0A96">
              <w:rPr>
                <w:rFonts w:ascii="Arial" w:hAnsi="Arial" w:cs="Arial"/>
                <w:color w:val="000000"/>
                <w:lang w:val="en-GB"/>
              </w:rPr>
              <w:t>lub</w:t>
            </w:r>
            <w:proofErr w:type="spellEnd"/>
            <w:r w:rsidRPr="002C0A96">
              <w:rPr>
                <w:rFonts w:ascii="Arial" w:hAnsi="Arial" w:cs="Arial"/>
                <w:color w:val="000000"/>
                <w:lang w:val="en-GB"/>
              </w:rPr>
              <w:t xml:space="preserve"> </w:t>
            </w:r>
            <w:proofErr w:type="spellStart"/>
            <w:r w:rsidRPr="002C0A96">
              <w:rPr>
                <w:rFonts w:ascii="Arial" w:hAnsi="Arial" w:cs="Arial"/>
                <w:color w:val="000000"/>
                <w:lang w:val="en-GB"/>
              </w:rPr>
              <w:t>wyższą</w:t>
            </w:r>
            <w:proofErr w:type="spellEnd"/>
            <w:r w:rsidRPr="002C0A96">
              <w:rPr>
                <w:rFonts w:ascii="Arial" w:hAnsi="Arial" w:cs="Arial"/>
                <w:color w:val="000000"/>
                <w:lang w:val="en-GB"/>
              </w:rPr>
              <w:t xml:space="preserve"> </w:t>
            </w:r>
            <w:proofErr w:type="spellStart"/>
            <w:r w:rsidRPr="002C0A96">
              <w:rPr>
                <w:rFonts w:ascii="Arial" w:hAnsi="Arial" w:cs="Arial"/>
                <w:color w:val="000000"/>
                <w:lang w:val="en-GB"/>
              </w:rPr>
              <w:t>niż</w:t>
            </w:r>
            <w:proofErr w:type="spellEnd"/>
            <w:r w:rsidRPr="002C0A96">
              <w:rPr>
                <w:rFonts w:ascii="Arial" w:hAnsi="Arial" w:cs="Arial"/>
                <w:color w:val="000000"/>
                <w:lang w:val="en-GB"/>
              </w:rPr>
              <w:t xml:space="preserve"> 3, </w:t>
            </w:r>
            <w:proofErr w:type="spellStart"/>
            <w:r w:rsidRPr="002C0A96">
              <w:rPr>
                <w:rFonts w:ascii="Arial" w:hAnsi="Arial" w:cs="Arial"/>
                <w:color w:val="000000"/>
                <w:lang w:val="en-GB"/>
              </w:rPr>
              <w:t>zaliczą</w:t>
            </w:r>
            <w:proofErr w:type="spellEnd"/>
            <w:r w:rsidRPr="002C0A96">
              <w:rPr>
                <w:rFonts w:ascii="Arial" w:hAnsi="Arial" w:cs="Arial"/>
                <w:color w:val="000000"/>
                <w:lang w:val="en-GB"/>
              </w:rPr>
              <w:t xml:space="preserve"> </w:t>
            </w:r>
            <w:proofErr w:type="spellStart"/>
            <w:r w:rsidRPr="002C0A96">
              <w:rPr>
                <w:rFonts w:ascii="Arial" w:hAnsi="Arial" w:cs="Arial"/>
                <w:color w:val="000000"/>
                <w:lang w:val="en-GB"/>
              </w:rPr>
              <w:t>kurs</w:t>
            </w:r>
            <w:proofErr w:type="spellEnd"/>
            <w:r w:rsidRPr="002C0A96">
              <w:rPr>
                <w:rFonts w:ascii="Arial" w:hAnsi="Arial" w:cs="Arial"/>
                <w:color w:val="000000"/>
                <w:lang w:val="en-GB"/>
              </w:rPr>
              <w:t xml:space="preserve">. W </w:t>
            </w:r>
            <w:proofErr w:type="spellStart"/>
            <w:r w:rsidRPr="002C0A96">
              <w:rPr>
                <w:rFonts w:ascii="Arial" w:hAnsi="Arial" w:cs="Arial"/>
                <w:color w:val="000000"/>
                <w:lang w:val="en-GB"/>
              </w:rPr>
              <w:t>przeciwnym</w:t>
            </w:r>
            <w:proofErr w:type="spellEnd"/>
            <w:r w:rsidRPr="002C0A96">
              <w:rPr>
                <w:rFonts w:ascii="Arial" w:hAnsi="Arial" w:cs="Arial"/>
                <w:color w:val="000000"/>
                <w:lang w:val="en-GB"/>
              </w:rPr>
              <w:t xml:space="preserve"> </w:t>
            </w:r>
            <w:proofErr w:type="spellStart"/>
            <w:r w:rsidRPr="002C0A96">
              <w:rPr>
                <w:rFonts w:ascii="Arial" w:hAnsi="Arial" w:cs="Arial"/>
                <w:color w:val="000000"/>
                <w:lang w:val="en-GB"/>
              </w:rPr>
              <w:t>razie</w:t>
            </w:r>
            <w:proofErr w:type="spellEnd"/>
            <w:r w:rsidRPr="002C0A96">
              <w:rPr>
                <w:rFonts w:ascii="Arial" w:hAnsi="Arial" w:cs="Arial"/>
                <w:color w:val="000000"/>
                <w:lang w:val="en-GB"/>
              </w:rPr>
              <w:t xml:space="preserve"> </w:t>
            </w:r>
            <w:proofErr w:type="spellStart"/>
            <w:r w:rsidRPr="002C0A96">
              <w:rPr>
                <w:rFonts w:ascii="Arial" w:hAnsi="Arial" w:cs="Arial"/>
                <w:color w:val="000000"/>
                <w:lang w:val="en-GB"/>
              </w:rPr>
              <w:t>kurs</w:t>
            </w:r>
            <w:proofErr w:type="spellEnd"/>
            <w:r w:rsidRPr="002C0A96">
              <w:rPr>
                <w:rFonts w:ascii="Arial" w:hAnsi="Arial" w:cs="Arial"/>
                <w:color w:val="000000"/>
                <w:lang w:val="en-GB"/>
              </w:rPr>
              <w:t xml:space="preserve"> </w:t>
            </w:r>
            <w:proofErr w:type="spellStart"/>
            <w:r w:rsidRPr="002C0A96">
              <w:rPr>
                <w:rFonts w:ascii="Arial" w:hAnsi="Arial" w:cs="Arial"/>
                <w:color w:val="000000"/>
                <w:lang w:val="en-GB"/>
              </w:rPr>
              <w:t>nie</w:t>
            </w:r>
            <w:proofErr w:type="spellEnd"/>
            <w:r w:rsidRPr="002C0A96">
              <w:rPr>
                <w:rFonts w:ascii="Arial" w:hAnsi="Arial" w:cs="Arial"/>
                <w:color w:val="000000"/>
                <w:lang w:val="en-GB"/>
              </w:rPr>
              <w:t xml:space="preserve"> </w:t>
            </w:r>
            <w:proofErr w:type="spellStart"/>
            <w:r w:rsidRPr="002C0A96">
              <w:rPr>
                <w:rFonts w:ascii="Arial" w:hAnsi="Arial" w:cs="Arial"/>
                <w:color w:val="000000"/>
                <w:lang w:val="en-GB"/>
              </w:rPr>
              <w:t>zostanie</w:t>
            </w:r>
            <w:proofErr w:type="spellEnd"/>
            <w:r w:rsidRPr="002C0A96">
              <w:rPr>
                <w:rFonts w:ascii="Arial" w:hAnsi="Arial" w:cs="Arial"/>
                <w:color w:val="000000"/>
                <w:lang w:val="en-GB"/>
              </w:rPr>
              <w:t xml:space="preserve"> </w:t>
            </w:r>
            <w:proofErr w:type="spellStart"/>
            <w:r w:rsidRPr="002C0A96">
              <w:rPr>
                <w:rFonts w:ascii="Arial" w:hAnsi="Arial" w:cs="Arial"/>
                <w:color w:val="000000"/>
                <w:lang w:val="en-GB"/>
              </w:rPr>
              <w:t>zaliczony</w:t>
            </w:r>
            <w:proofErr w:type="spellEnd"/>
            <w:r w:rsidRPr="002C0A96">
              <w:rPr>
                <w:rFonts w:ascii="Arial" w:hAnsi="Arial" w:cs="Arial"/>
                <w:color w:val="000000"/>
                <w:lang w:val="en-GB"/>
              </w:rPr>
              <w:t>.</w:t>
            </w:r>
          </w:p>
          <w:p w:rsidRPr="00D518BB" w:rsidR="00D518BB" w:rsidP="00880C13" w:rsidRDefault="00D518BB" w14:paraId="6AF59E18" w14:textId="77777777">
            <w:pPr>
              <w:pStyle w:val="NormalWeb"/>
              <w:spacing w:before="0" w:beforeAutospacing="0" w:after="0" w:afterAutospacing="0"/>
              <w:rPr>
                <w:rFonts w:ascii="Arial" w:hAnsi="Arial" w:cs="Arial"/>
                <w:color w:val="000000"/>
              </w:rPr>
            </w:pPr>
            <w:proofErr w:type="spellStart"/>
            <w:r w:rsidRPr="00D518BB">
              <w:rPr>
                <w:rFonts w:ascii="Arial" w:hAnsi="Arial" w:cs="Arial"/>
                <w:color w:val="000000"/>
              </w:rPr>
              <w:t>Skala</w:t>
            </w:r>
            <w:proofErr w:type="spellEnd"/>
            <w:r w:rsidRPr="00D518BB">
              <w:rPr>
                <w:rFonts w:ascii="Arial" w:hAnsi="Arial" w:cs="Arial"/>
                <w:color w:val="000000"/>
              </w:rPr>
              <w:t> </w:t>
            </w:r>
            <w:proofErr w:type="spellStart"/>
            <w:r w:rsidRPr="00D518BB">
              <w:rPr>
                <w:rFonts w:ascii="Arial" w:hAnsi="Arial" w:cs="Arial"/>
                <w:color w:val="000000"/>
              </w:rPr>
              <w:t>ocen</w:t>
            </w:r>
            <w:proofErr w:type="spellEnd"/>
            <w:r w:rsidRPr="00D518BB">
              <w:rPr>
                <w:rFonts w:ascii="Arial" w:hAnsi="Arial" w:cs="Arial"/>
                <w:color w:val="000000"/>
              </w:rPr>
              <w:t>:</w:t>
            </w:r>
          </w:p>
          <w:p w:rsidRPr="00D518BB" w:rsidR="00D518BB" w:rsidP="00880C13" w:rsidRDefault="00D518BB" w14:paraId="16B9F2C4" w14:textId="77777777">
            <w:pPr>
              <w:pStyle w:val="NormalWeb"/>
              <w:spacing w:before="0" w:beforeAutospacing="0" w:after="0" w:afterAutospacing="0"/>
              <w:rPr>
                <w:rFonts w:ascii="Arial" w:hAnsi="Arial" w:cs="Arial"/>
                <w:color w:val="000000"/>
              </w:rPr>
            </w:pPr>
            <w:r w:rsidRPr="00D518BB">
              <w:rPr>
                <w:rFonts w:ascii="Arial" w:hAnsi="Arial" w:cs="Arial"/>
                <w:color w:val="000000"/>
              </w:rPr>
              <w:t>70%-75% - 3,0</w:t>
            </w:r>
          </w:p>
          <w:p w:rsidRPr="00D518BB" w:rsidR="00D518BB" w:rsidP="00880C13" w:rsidRDefault="00D518BB" w14:paraId="76A30B10" w14:textId="77777777">
            <w:pPr>
              <w:pStyle w:val="NormalWeb"/>
              <w:spacing w:before="0" w:beforeAutospacing="0" w:after="0" w:afterAutospacing="0"/>
              <w:rPr>
                <w:rFonts w:ascii="Arial" w:hAnsi="Arial" w:cs="Arial"/>
                <w:color w:val="000000"/>
              </w:rPr>
            </w:pPr>
            <w:r w:rsidRPr="00D518BB">
              <w:rPr>
                <w:rFonts w:ascii="Arial" w:hAnsi="Arial" w:cs="Arial"/>
                <w:color w:val="000000"/>
              </w:rPr>
              <w:t>76%-81% - 3,5</w:t>
            </w:r>
          </w:p>
          <w:p w:rsidRPr="00D518BB" w:rsidR="00D518BB" w:rsidP="00880C13" w:rsidRDefault="00D518BB" w14:paraId="67EC580D" w14:textId="77777777">
            <w:pPr>
              <w:pStyle w:val="NormalWeb"/>
              <w:spacing w:before="0" w:beforeAutospacing="0" w:after="0" w:afterAutospacing="0"/>
              <w:rPr>
                <w:rFonts w:ascii="Arial" w:hAnsi="Arial" w:cs="Arial"/>
                <w:color w:val="000000"/>
              </w:rPr>
            </w:pPr>
            <w:r w:rsidRPr="00D518BB">
              <w:rPr>
                <w:rFonts w:ascii="Arial" w:hAnsi="Arial" w:cs="Arial"/>
                <w:color w:val="000000"/>
              </w:rPr>
              <w:t>82%-87% - 4,0</w:t>
            </w:r>
          </w:p>
          <w:p w:rsidRPr="00D518BB" w:rsidR="00D518BB" w:rsidP="00880C13" w:rsidRDefault="00D518BB" w14:paraId="70FAD27F" w14:textId="77777777">
            <w:pPr>
              <w:pStyle w:val="NormalWeb"/>
              <w:spacing w:before="0" w:beforeAutospacing="0" w:after="0" w:afterAutospacing="0"/>
              <w:rPr>
                <w:rFonts w:ascii="Arial" w:hAnsi="Arial" w:cs="Arial"/>
                <w:color w:val="000000"/>
              </w:rPr>
            </w:pPr>
            <w:r w:rsidRPr="00D518BB">
              <w:rPr>
                <w:rFonts w:ascii="Arial" w:hAnsi="Arial" w:cs="Arial"/>
                <w:color w:val="000000"/>
              </w:rPr>
              <w:t>88%-94% - 4,5</w:t>
            </w:r>
          </w:p>
          <w:p w:rsidRPr="00D518BB" w:rsidR="00D518BB" w:rsidP="00880C13" w:rsidRDefault="00D518BB" w14:paraId="2E877E47" w14:textId="4B8203E9">
            <w:pPr>
              <w:pStyle w:val="NormalWeb"/>
              <w:spacing w:before="0" w:beforeAutospacing="0" w:after="0" w:afterAutospacing="0"/>
              <w:rPr>
                <w:rFonts w:ascii="Arial" w:hAnsi="Arial" w:cs="Arial"/>
                <w:color w:val="000000"/>
              </w:rPr>
            </w:pPr>
            <w:r w:rsidRPr="00D518BB">
              <w:rPr>
                <w:rFonts w:ascii="Arial" w:hAnsi="Arial" w:cs="Arial"/>
                <w:color w:val="000000"/>
              </w:rPr>
              <w:t>95%-100% - 5,0</w:t>
            </w:r>
          </w:p>
          <w:p w:rsidRPr="002C0A96" w:rsidR="00303F50" w:rsidP="002C0A96" w:rsidRDefault="002C0A96" w14:paraId="4DAE36F6" w14:textId="498C8130">
            <w:pPr>
              <w:pStyle w:val="NormalWeb"/>
              <w:rPr>
                <w:rFonts w:ascii="Arial" w:hAnsi="Arial" w:cs="Arial"/>
                <w:color w:val="000000"/>
                <w:lang w:val="en-GB"/>
              </w:rPr>
            </w:pPr>
            <w:proofErr w:type="spellStart"/>
            <w:r w:rsidRPr="00D518BB">
              <w:rPr>
                <w:rFonts w:ascii="Arial" w:hAnsi="Arial" w:cs="Arial"/>
                <w:color w:val="000000"/>
              </w:rPr>
              <w:t>Oczekuje</w:t>
            </w:r>
            <w:proofErr w:type="spellEnd"/>
            <w:r w:rsidRPr="00D518BB">
              <w:rPr>
                <w:rFonts w:ascii="Arial" w:hAnsi="Arial" w:cs="Arial"/>
                <w:color w:val="000000"/>
              </w:rPr>
              <w:t xml:space="preserve"> </w:t>
            </w:r>
            <w:proofErr w:type="spellStart"/>
            <w:r w:rsidRPr="00D518BB">
              <w:rPr>
                <w:rFonts w:ascii="Arial" w:hAnsi="Arial" w:cs="Arial"/>
                <w:color w:val="000000"/>
              </w:rPr>
              <w:t>się</w:t>
            </w:r>
            <w:proofErr w:type="spellEnd"/>
            <w:r w:rsidRPr="00D518BB">
              <w:rPr>
                <w:rFonts w:ascii="Arial" w:hAnsi="Arial" w:cs="Arial"/>
                <w:color w:val="000000"/>
              </w:rPr>
              <w:t xml:space="preserve"> </w:t>
            </w:r>
            <w:proofErr w:type="spellStart"/>
            <w:r w:rsidRPr="00D518BB">
              <w:rPr>
                <w:rFonts w:ascii="Arial" w:hAnsi="Arial" w:cs="Arial"/>
                <w:color w:val="000000"/>
              </w:rPr>
              <w:t>aktywnego</w:t>
            </w:r>
            <w:proofErr w:type="spellEnd"/>
            <w:r w:rsidRPr="00D518BB">
              <w:rPr>
                <w:rFonts w:ascii="Arial" w:hAnsi="Arial" w:cs="Arial"/>
                <w:color w:val="000000"/>
              </w:rPr>
              <w:t xml:space="preserve"> </w:t>
            </w:r>
            <w:proofErr w:type="spellStart"/>
            <w:r w:rsidRPr="00D518BB">
              <w:rPr>
                <w:rFonts w:ascii="Arial" w:hAnsi="Arial" w:cs="Arial"/>
                <w:color w:val="000000"/>
              </w:rPr>
              <w:t>udziału</w:t>
            </w:r>
            <w:proofErr w:type="spellEnd"/>
            <w:r w:rsidRPr="00D518BB">
              <w:rPr>
                <w:rFonts w:ascii="Arial" w:hAnsi="Arial" w:cs="Arial"/>
                <w:color w:val="000000"/>
              </w:rPr>
              <w:t xml:space="preserve"> </w:t>
            </w:r>
            <w:proofErr w:type="spellStart"/>
            <w:r w:rsidRPr="00D518BB">
              <w:rPr>
                <w:rFonts w:ascii="Arial" w:hAnsi="Arial" w:cs="Arial"/>
                <w:color w:val="000000"/>
              </w:rPr>
              <w:t>studentów</w:t>
            </w:r>
            <w:proofErr w:type="spellEnd"/>
            <w:r w:rsidRPr="00D518BB">
              <w:rPr>
                <w:rFonts w:ascii="Arial" w:hAnsi="Arial" w:cs="Arial"/>
                <w:color w:val="000000"/>
              </w:rPr>
              <w:t xml:space="preserve">. </w:t>
            </w:r>
            <w:proofErr w:type="spellStart"/>
            <w:r w:rsidRPr="002C0A96">
              <w:rPr>
                <w:rFonts w:ascii="Arial" w:hAnsi="Arial" w:cs="Arial"/>
                <w:color w:val="000000"/>
                <w:lang w:val="en-GB"/>
              </w:rPr>
              <w:t>Zajęcia</w:t>
            </w:r>
            <w:proofErr w:type="spellEnd"/>
            <w:r w:rsidRPr="002C0A96">
              <w:rPr>
                <w:rFonts w:ascii="Arial" w:hAnsi="Arial" w:cs="Arial"/>
                <w:color w:val="000000"/>
                <w:lang w:val="en-GB"/>
              </w:rPr>
              <w:t xml:space="preserve"> </w:t>
            </w:r>
            <w:proofErr w:type="spellStart"/>
            <w:r w:rsidRPr="002C0A96">
              <w:rPr>
                <w:rFonts w:ascii="Arial" w:hAnsi="Arial" w:cs="Arial"/>
                <w:color w:val="000000"/>
                <w:lang w:val="en-GB"/>
              </w:rPr>
              <w:t>będą</w:t>
            </w:r>
            <w:proofErr w:type="spellEnd"/>
            <w:r w:rsidRPr="002C0A96">
              <w:rPr>
                <w:rFonts w:ascii="Arial" w:hAnsi="Arial" w:cs="Arial"/>
                <w:color w:val="000000"/>
                <w:lang w:val="en-GB"/>
              </w:rPr>
              <w:t xml:space="preserve"> </w:t>
            </w:r>
            <w:proofErr w:type="spellStart"/>
            <w:r w:rsidRPr="002C0A96">
              <w:rPr>
                <w:rFonts w:ascii="Arial" w:hAnsi="Arial" w:cs="Arial"/>
                <w:color w:val="000000"/>
                <w:lang w:val="en-GB"/>
              </w:rPr>
              <w:t>miały</w:t>
            </w:r>
            <w:proofErr w:type="spellEnd"/>
            <w:r w:rsidRPr="002C0A96">
              <w:rPr>
                <w:rFonts w:ascii="Arial" w:hAnsi="Arial" w:cs="Arial"/>
                <w:color w:val="000000"/>
                <w:lang w:val="en-GB"/>
              </w:rPr>
              <w:t xml:space="preserve"> </w:t>
            </w:r>
            <w:proofErr w:type="spellStart"/>
            <w:r w:rsidRPr="002C0A96">
              <w:rPr>
                <w:rFonts w:ascii="Arial" w:hAnsi="Arial" w:cs="Arial"/>
                <w:color w:val="000000"/>
                <w:lang w:val="en-GB"/>
              </w:rPr>
              <w:t>charakter</w:t>
            </w:r>
            <w:proofErr w:type="spellEnd"/>
            <w:r w:rsidRPr="002C0A96">
              <w:rPr>
                <w:rFonts w:ascii="Arial" w:hAnsi="Arial" w:cs="Arial"/>
                <w:color w:val="000000"/>
                <w:lang w:val="en-GB"/>
              </w:rPr>
              <w:t xml:space="preserve"> </w:t>
            </w:r>
            <w:proofErr w:type="spellStart"/>
            <w:r w:rsidRPr="002C0A96">
              <w:rPr>
                <w:rFonts w:ascii="Arial" w:hAnsi="Arial" w:cs="Arial"/>
                <w:color w:val="000000"/>
                <w:lang w:val="en-GB"/>
              </w:rPr>
              <w:t>grupowy</w:t>
            </w:r>
            <w:proofErr w:type="spellEnd"/>
            <w:r w:rsidRPr="002C0A96">
              <w:rPr>
                <w:rFonts w:ascii="Arial" w:hAnsi="Arial" w:cs="Arial"/>
                <w:color w:val="000000"/>
                <w:lang w:val="en-GB"/>
              </w:rPr>
              <w:t xml:space="preserve"> </w:t>
            </w:r>
            <w:proofErr w:type="spellStart"/>
            <w:r w:rsidRPr="002C0A96">
              <w:rPr>
                <w:rFonts w:ascii="Arial" w:hAnsi="Arial" w:cs="Arial"/>
                <w:color w:val="000000"/>
                <w:lang w:val="en-GB"/>
              </w:rPr>
              <w:t>i</w:t>
            </w:r>
            <w:proofErr w:type="spellEnd"/>
            <w:r w:rsidRPr="002C0A96">
              <w:rPr>
                <w:rFonts w:ascii="Arial" w:hAnsi="Arial" w:cs="Arial"/>
                <w:color w:val="000000"/>
                <w:lang w:val="en-GB"/>
              </w:rPr>
              <w:t xml:space="preserve"> </w:t>
            </w:r>
            <w:proofErr w:type="spellStart"/>
            <w:r w:rsidRPr="002C0A96">
              <w:rPr>
                <w:rFonts w:ascii="Arial" w:hAnsi="Arial" w:cs="Arial"/>
                <w:color w:val="000000"/>
                <w:lang w:val="en-GB"/>
              </w:rPr>
              <w:t>indywidualny</w:t>
            </w:r>
            <w:proofErr w:type="spellEnd"/>
            <w:r w:rsidRPr="002C0A96">
              <w:rPr>
                <w:rFonts w:ascii="Arial" w:hAnsi="Arial" w:cs="Arial"/>
                <w:color w:val="000000"/>
                <w:lang w:val="en-GB"/>
              </w:rPr>
              <w:t>. </w:t>
            </w:r>
          </w:p>
        </w:tc>
      </w:tr>
    </w:tbl>
    <w:p w:rsidRPr="002C0A96" w:rsidR="00303F50" w:rsidRDefault="00303F50" w14:paraId="62199465" w14:textId="77777777">
      <w:pPr>
        <w:rPr>
          <w:rFonts w:ascii="Arial" w:hAnsi="Arial" w:cs="Arial"/>
          <w:sz w:val="22"/>
          <w:szCs w:val="16"/>
        </w:rPr>
      </w:pPr>
    </w:p>
    <w:p w:rsidRPr="002C0A96" w:rsidR="00303F50" w:rsidRDefault="00303F50" w14:paraId="0DA123B1" w14:textId="77777777">
      <w:pPr>
        <w:rPr>
          <w:rFonts w:ascii="Arial" w:hAnsi="Arial" w:cs="Arial"/>
          <w:sz w:val="22"/>
          <w:szCs w:val="16"/>
        </w:rPr>
      </w:pPr>
    </w:p>
    <w:tbl>
      <w:tblPr>
        <w:tblW w:w="0" w:type="auto"/>
        <w:tblInd w:w="-114" w:type="dxa"/>
        <w:tblBorders>
          <w:top w:val="single" w:color="95B3D7" w:sz="2" w:space="0"/>
          <w:left w:val="single" w:color="95B3D7" w:sz="2" w:space="0"/>
          <w:bottom w:val="single" w:color="95B3D7" w:sz="2" w:space="0"/>
          <w:right w:val="single" w:color="95B3D7" w:sz="2" w:space="0"/>
          <w:insideH w:val="single" w:color="95B3D7" w:sz="2" w:space="0"/>
          <w:insideV w:val="single" w:color="95B3D7" w:sz="2" w:space="0"/>
        </w:tblBorders>
        <w:tblLayout w:type="fixed"/>
        <w:tblCellMar>
          <w:top w:w="28" w:type="dxa"/>
          <w:left w:w="28" w:type="dxa"/>
          <w:bottom w:w="28" w:type="dxa"/>
          <w:right w:w="28" w:type="dxa"/>
        </w:tblCellMar>
        <w:tblLook w:val="0000" w:firstRow="0" w:lastRow="0" w:firstColumn="0" w:lastColumn="0" w:noHBand="0" w:noVBand="0"/>
      </w:tblPr>
      <w:tblGrid>
        <w:gridCol w:w="1941"/>
        <w:gridCol w:w="7699"/>
      </w:tblGrid>
      <w:tr w:rsidRPr="002C0A96" w:rsidR="00303F50" w14:paraId="718A5242" w14:textId="77777777">
        <w:trPr>
          <w:trHeight w:val="1089"/>
        </w:trPr>
        <w:tc>
          <w:tcPr>
            <w:tcW w:w="1941" w:type="dxa"/>
            <w:shd w:val="clear" w:color="auto" w:fill="DBE5F1"/>
            <w:vAlign w:val="center"/>
          </w:tcPr>
          <w:p w:rsidRPr="002C0A96" w:rsidR="00303F50" w:rsidRDefault="00303F50" w14:paraId="1B2DCDB4" w14:textId="77777777">
            <w:pPr>
              <w:autoSpaceDE/>
              <w:spacing w:after="57"/>
              <w:jc w:val="center"/>
              <w:rPr>
                <w:rFonts w:ascii="Arial" w:hAnsi="Arial" w:cs="Arial"/>
                <w:sz w:val="20"/>
                <w:szCs w:val="20"/>
              </w:rPr>
            </w:pPr>
            <w:r w:rsidRPr="002C0A96">
              <w:rPr>
                <w:rFonts w:ascii="Arial" w:hAnsi="Arial" w:cs="Arial"/>
                <w:sz w:val="20"/>
                <w:szCs w:val="20"/>
              </w:rPr>
              <w:t>Uwagi</w:t>
            </w:r>
          </w:p>
        </w:tc>
        <w:tc>
          <w:tcPr>
            <w:tcW w:w="7699" w:type="dxa"/>
          </w:tcPr>
          <w:p w:rsidRPr="00A9778D" w:rsidR="00A9778D" w:rsidP="00A9778D" w:rsidRDefault="00A9778D" w14:paraId="427D2497" w14:textId="77777777">
            <w:pPr>
              <w:pStyle w:val="Zawartotabeli"/>
              <w:spacing w:before="57" w:after="57"/>
              <w:rPr>
                <w:rFonts w:ascii="Arial" w:hAnsi="Arial" w:cs="Arial"/>
                <w:sz w:val="22"/>
                <w:szCs w:val="16"/>
              </w:rPr>
            </w:pPr>
            <w:r w:rsidRPr="00A9778D">
              <w:rPr>
                <w:rFonts w:ascii="Arial" w:hAnsi="Arial" w:cs="Arial"/>
                <w:sz w:val="22"/>
                <w:szCs w:val="16"/>
              </w:rPr>
              <w:t>Akceptowane będą maksymalnie 3 nieobecności na kursie, chyba że nieobecność może zostać usprawiedliwiona.</w:t>
            </w:r>
          </w:p>
          <w:p w:rsidRPr="00A9778D" w:rsidR="00A9778D" w:rsidP="00A9778D" w:rsidRDefault="00A9778D" w14:paraId="55F18015" w14:textId="77777777">
            <w:pPr>
              <w:pStyle w:val="Zawartotabeli"/>
              <w:spacing w:before="57" w:after="57"/>
              <w:rPr>
                <w:rFonts w:ascii="Arial" w:hAnsi="Arial" w:cs="Arial"/>
                <w:sz w:val="22"/>
                <w:szCs w:val="16"/>
              </w:rPr>
            </w:pPr>
            <w:r w:rsidRPr="00A9778D">
              <w:rPr>
                <w:rFonts w:ascii="Arial" w:hAnsi="Arial" w:cs="Arial"/>
                <w:sz w:val="22"/>
                <w:szCs w:val="16"/>
              </w:rPr>
              <w:t>-Po upływie 15 minut od rozpoczęcia zajęć najlepiej jest nie wchodzić do sali lekcyjnej, chyba że spóźnienie można usprawiedliwić.</w:t>
            </w:r>
          </w:p>
          <w:p w:rsidRPr="00A9778D" w:rsidR="00A9778D" w:rsidP="00A9778D" w:rsidRDefault="00A9778D" w14:paraId="2CCB8D8E" w14:textId="77777777">
            <w:pPr>
              <w:pStyle w:val="Zawartotabeli"/>
              <w:spacing w:before="57" w:after="57"/>
              <w:rPr>
                <w:rFonts w:ascii="Arial" w:hAnsi="Arial" w:cs="Arial"/>
                <w:sz w:val="22"/>
                <w:szCs w:val="16"/>
              </w:rPr>
            </w:pPr>
            <w:r w:rsidRPr="00A9778D">
              <w:rPr>
                <w:rFonts w:ascii="Arial" w:hAnsi="Arial" w:cs="Arial"/>
                <w:sz w:val="22"/>
                <w:szCs w:val="16"/>
              </w:rPr>
              <w:t>-Korzystanie z urządzeń podłączonych do Internetu będzie zawsze ograniczone do pracy w klasie. Ryzyko rozproszenia uwagi może poważnie utrudnić naukę.</w:t>
            </w:r>
          </w:p>
          <w:p w:rsidRPr="00A9778D" w:rsidR="00A9778D" w:rsidP="00A9778D" w:rsidRDefault="00A9778D" w14:paraId="180257F5" w14:textId="77777777">
            <w:pPr>
              <w:pStyle w:val="Zawartotabeli"/>
              <w:spacing w:before="57" w:after="57"/>
              <w:rPr>
                <w:rFonts w:ascii="Arial" w:hAnsi="Arial" w:cs="Arial"/>
                <w:sz w:val="22"/>
                <w:szCs w:val="16"/>
              </w:rPr>
            </w:pPr>
            <w:r w:rsidRPr="00A9778D">
              <w:rPr>
                <w:rFonts w:ascii="Arial" w:hAnsi="Arial" w:cs="Arial"/>
                <w:sz w:val="22"/>
                <w:szCs w:val="16"/>
              </w:rPr>
              <w:t>-Argumenty i debaty na zajęciach będą odbywać się z wzajemnym szacunkiem, w oparciu o uważne słuchanie pozostałych.</w:t>
            </w:r>
          </w:p>
          <w:p w:rsidRPr="002C0A96" w:rsidR="00303F50" w:rsidRDefault="00A9778D" w14:paraId="4C4CEA3D" w14:textId="62B929DF">
            <w:pPr>
              <w:pStyle w:val="Zawartotabeli"/>
              <w:spacing w:before="57" w:after="57"/>
              <w:rPr>
                <w:rFonts w:ascii="Arial" w:hAnsi="Arial" w:cs="Arial"/>
                <w:sz w:val="22"/>
                <w:szCs w:val="16"/>
              </w:rPr>
            </w:pPr>
            <w:r w:rsidRPr="00A9778D">
              <w:rPr>
                <w:rFonts w:ascii="Arial" w:hAnsi="Arial" w:cs="Arial"/>
                <w:sz w:val="22"/>
                <w:szCs w:val="16"/>
              </w:rPr>
              <w:t>- Oczekuje się samodzielnego udziału uczniów z własnej inicjatywy. Wszelkie kwestie, które są trudne do zrozumienia, można omówić z nauczycielem podczas zajęć lub bezpośrednio, na żywo lub za pośrednictwem kanałów komunikacyjnych klasy: poczty elektronicznej instytucji i </w:t>
            </w:r>
            <w:proofErr w:type="spellStart"/>
            <w:r w:rsidRPr="00A9778D">
              <w:rPr>
                <w:rFonts w:ascii="Arial" w:hAnsi="Arial" w:cs="Arial"/>
                <w:sz w:val="22"/>
                <w:szCs w:val="16"/>
              </w:rPr>
              <w:t>Teams</w:t>
            </w:r>
            <w:proofErr w:type="spellEnd"/>
            <w:r w:rsidRPr="00A9778D">
              <w:rPr>
                <w:rFonts w:ascii="Arial" w:hAnsi="Arial" w:cs="Arial"/>
                <w:sz w:val="22"/>
                <w:szCs w:val="16"/>
              </w:rPr>
              <w:t>.</w:t>
            </w:r>
          </w:p>
        </w:tc>
      </w:tr>
    </w:tbl>
    <w:p w:rsidRPr="002C0A96" w:rsidR="00303F50" w:rsidRDefault="00303F50" w14:paraId="50895670" w14:textId="77777777">
      <w:pPr>
        <w:rPr>
          <w:rFonts w:ascii="Arial" w:hAnsi="Arial" w:cs="Arial"/>
          <w:sz w:val="22"/>
          <w:szCs w:val="16"/>
        </w:rPr>
      </w:pPr>
    </w:p>
    <w:p w:rsidRPr="002C0A96" w:rsidR="00303F50" w:rsidRDefault="00303F50" w14:paraId="38C1F859" w14:textId="77777777">
      <w:pPr>
        <w:rPr>
          <w:rFonts w:ascii="Arial" w:hAnsi="Arial" w:cs="Arial"/>
          <w:sz w:val="22"/>
          <w:szCs w:val="16"/>
        </w:rPr>
      </w:pPr>
    </w:p>
    <w:p w:rsidRPr="002C0A96" w:rsidR="00303F50" w:rsidRDefault="00303F50" w14:paraId="159A33C0" w14:textId="77777777">
      <w:pPr>
        <w:rPr>
          <w:rFonts w:ascii="Arial" w:hAnsi="Arial" w:cs="Arial"/>
          <w:sz w:val="22"/>
          <w:szCs w:val="22"/>
        </w:rPr>
      </w:pPr>
      <w:r w:rsidRPr="002C0A96">
        <w:rPr>
          <w:rFonts w:ascii="Arial" w:hAnsi="Arial" w:cs="Arial"/>
          <w:sz w:val="22"/>
          <w:szCs w:val="22"/>
        </w:rPr>
        <w:lastRenderedPageBreak/>
        <w:t>Treści merytoryczne (wykaz tematów)</w:t>
      </w:r>
    </w:p>
    <w:p w:rsidRPr="002C0A96" w:rsidR="00303F50" w:rsidRDefault="00303F50" w14:paraId="0C8FE7CE" w14:textId="77777777">
      <w:pPr>
        <w:rPr>
          <w:rFonts w:ascii="Arial" w:hAnsi="Arial" w:cs="Arial"/>
          <w:sz w:val="22"/>
          <w:szCs w:val="16"/>
        </w:rPr>
      </w:pPr>
    </w:p>
    <w:tbl>
      <w:tblPr>
        <w:tblW w:w="0" w:type="auto"/>
        <w:tblInd w:w="-72" w:type="dxa"/>
        <w:tblBorders>
          <w:top w:val="single" w:color="95B3D7" w:sz="4" w:space="0"/>
          <w:left w:val="single" w:color="95B3D7" w:sz="4" w:space="0"/>
          <w:bottom w:val="single" w:color="95B3D7" w:sz="4" w:space="0"/>
          <w:right w:val="single" w:color="95B3D7" w:sz="4" w:space="0"/>
          <w:insideH w:val="single" w:color="95B3D7" w:sz="4" w:space="0"/>
          <w:insideV w:val="single" w:color="95B3D7" w:sz="4" w:space="0"/>
        </w:tblBorders>
        <w:tblCellMar>
          <w:left w:w="70" w:type="dxa"/>
          <w:right w:w="70" w:type="dxa"/>
        </w:tblCellMar>
        <w:tblLook w:val="0000" w:firstRow="0" w:lastRow="0" w:firstColumn="0" w:lastColumn="0" w:noHBand="0" w:noVBand="0"/>
      </w:tblPr>
      <w:tblGrid>
        <w:gridCol w:w="9622"/>
      </w:tblGrid>
      <w:tr w:rsidRPr="002C0A96" w:rsidR="00303F50" w:rsidTr="007732BC" w14:paraId="166913C6" w14:textId="77777777">
        <w:trPr>
          <w:trHeight w:val="416"/>
        </w:trPr>
        <w:tc>
          <w:tcPr>
            <w:tcW w:w="9622" w:type="dxa"/>
          </w:tcPr>
          <w:p w:rsidRPr="00F065EB" w:rsidR="004D508D" w:rsidP="00F065EB" w:rsidRDefault="004D508D" w14:paraId="50A17E84" w14:textId="77777777">
            <w:pPr>
              <w:spacing w:line="276" w:lineRule="auto"/>
              <w:rPr>
                <w:rFonts w:ascii="Arial" w:hAnsi="Arial" w:cs="Arial"/>
                <w:sz w:val="22"/>
                <w:szCs w:val="22"/>
              </w:rPr>
            </w:pPr>
            <w:r w:rsidRPr="00F065EB">
              <w:rPr>
                <w:rFonts w:ascii="Arial" w:hAnsi="Arial" w:cs="Arial"/>
                <w:sz w:val="22"/>
                <w:szCs w:val="22"/>
              </w:rPr>
              <w:t>Co może być rozumiane przez dyskurs?</w:t>
            </w:r>
          </w:p>
          <w:p w:rsidRPr="00F065EB" w:rsidR="004D508D" w:rsidP="00F065EB" w:rsidRDefault="004D508D" w14:paraId="2AF1366D" w14:textId="77777777">
            <w:pPr>
              <w:spacing w:line="276" w:lineRule="auto"/>
              <w:rPr>
                <w:rFonts w:ascii="Arial" w:hAnsi="Arial" w:cs="Arial"/>
                <w:sz w:val="22"/>
                <w:szCs w:val="22"/>
              </w:rPr>
            </w:pPr>
            <w:r w:rsidRPr="00F065EB">
              <w:rPr>
                <w:rFonts w:ascii="Arial" w:hAnsi="Arial" w:cs="Arial"/>
                <w:sz w:val="22"/>
                <w:szCs w:val="22"/>
              </w:rPr>
              <w:t>Różnica i związek między znaczeniem a odniesieniem.</w:t>
            </w:r>
          </w:p>
          <w:p w:rsidRPr="00F065EB" w:rsidR="004D508D" w:rsidP="00F065EB" w:rsidRDefault="004D508D" w14:paraId="49F4DA08" w14:textId="77777777">
            <w:pPr>
              <w:spacing w:line="276" w:lineRule="auto"/>
              <w:rPr>
                <w:rFonts w:ascii="Arial" w:hAnsi="Arial" w:cs="Arial"/>
                <w:sz w:val="22"/>
                <w:szCs w:val="22"/>
              </w:rPr>
            </w:pPr>
            <w:r w:rsidRPr="00F065EB">
              <w:rPr>
                <w:rFonts w:ascii="Arial" w:hAnsi="Arial" w:cs="Arial"/>
                <w:sz w:val="22"/>
                <w:szCs w:val="22"/>
              </w:rPr>
              <w:t>Wieloznaczność dyskursu. Polisemia, wieloznaczność i formy dyskursywne.</w:t>
            </w:r>
          </w:p>
          <w:p w:rsidRPr="002C0A96" w:rsidR="007732BC" w:rsidP="00F065EB" w:rsidRDefault="004D508D" w14:paraId="0274F883" w14:textId="77777777">
            <w:pPr>
              <w:spacing w:line="276" w:lineRule="auto"/>
              <w:rPr>
                <w:rFonts w:ascii="Arial" w:hAnsi="Arial" w:cs="Arial"/>
                <w:sz w:val="20"/>
                <w:szCs w:val="20"/>
              </w:rPr>
            </w:pPr>
            <w:r w:rsidRPr="00F065EB">
              <w:rPr>
                <w:rFonts w:ascii="Arial" w:hAnsi="Arial" w:cs="Arial"/>
                <w:sz w:val="22"/>
                <w:szCs w:val="22"/>
              </w:rPr>
              <w:t>Różnica między wyjaśnieniem a zrozumieniem jako miejscem interpretacji.</w:t>
            </w:r>
          </w:p>
        </w:tc>
      </w:tr>
    </w:tbl>
    <w:p w:rsidRPr="002C0A96" w:rsidR="00D32FBE" w:rsidRDefault="00D32FBE" w14:paraId="41004F19" w14:textId="77777777">
      <w:pPr>
        <w:rPr>
          <w:rFonts w:ascii="Arial" w:hAnsi="Arial" w:cs="Arial"/>
          <w:sz w:val="22"/>
          <w:szCs w:val="22"/>
        </w:rPr>
      </w:pPr>
    </w:p>
    <w:p w:rsidRPr="002C0A96" w:rsidR="00490806" w:rsidRDefault="00490806" w14:paraId="67C0C651" w14:textId="77777777">
      <w:pPr>
        <w:rPr>
          <w:rFonts w:ascii="Arial" w:hAnsi="Arial" w:cs="Arial"/>
          <w:sz w:val="22"/>
          <w:szCs w:val="22"/>
        </w:rPr>
      </w:pPr>
    </w:p>
    <w:p w:rsidRPr="002C0A96" w:rsidR="00303F50" w:rsidRDefault="00303F50" w14:paraId="349747DD" w14:textId="77777777">
      <w:pPr>
        <w:rPr>
          <w:rFonts w:ascii="Arial" w:hAnsi="Arial" w:cs="Arial"/>
          <w:sz w:val="22"/>
          <w:szCs w:val="22"/>
        </w:rPr>
      </w:pPr>
      <w:r w:rsidRPr="002C0A96">
        <w:rPr>
          <w:rFonts w:ascii="Arial" w:hAnsi="Arial" w:cs="Arial"/>
          <w:sz w:val="22"/>
          <w:szCs w:val="22"/>
        </w:rPr>
        <w:t>Wykaz literatury podstawowej</w:t>
      </w:r>
    </w:p>
    <w:p w:rsidRPr="002C0A96" w:rsidR="00303F50" w:rsidRDefault="00303F50" w14:paraId="308D56CC" w14:textId="77777777">
      <w:pPr>
        <w:rPr>
          <w:rFonts w:ascii="Arial" w:hAnsi="Arial" w:cs="Arial"/>
          <w:sz w:val="22"/>
          <w:szCs w:val="16"/>
        </w:rPr>
      </w:pPr>
    </w:p>
    <w:tbl>
      <w:tblPr>
        <w:tblW w:w="0" w:type="auto"/>
        <w:tblInd w:w="-72" w:type="dxa"/>
        <w:tblBorders>
          <w:top w:val="single" w:color="95B3D7" w:sz="4" w:space="0"/>
          <w:left w:val="single" w:color="95B3D7" w:sz="4" w:space="0"/>
          <w:bottom w:val="single" w:color="95B3D7" w:sz="4" w:space="0"/>
          <w:right w:val="single" w:color="95B3D7" w:sz="4" w:space="0"/>
          <w:insideH w:val="single" w:color="95B3D7" w:sz="4" w:space="0"/>
          <w:insideV w:val="single" w:color="95B3D7" w:sz="4" w:space="0"/>
        </w:tblBorders>
        <w:tblCellMar>
          <w:left w:w="70" w:type="dxa"/>
          <w:right w:w="70" w:type="dxa"/>
        </w:tblCellMar>
        <w:tblLook w:val="0000" w:firstRow="0" w:lastRow="0" w:firstColumn="0" w:lastColumn="0" w:noHBand="0" w:noVBand="0"/>
      </w:tblPr>
      <w:tblGrid>
        <w:gridCol w:w="9699"/>
      </w:tblGrid>
      <w:tr w:rsidRPr="002C0A96" w:rsidR="00303F50" w14:paraId="44C1172F" w14:textId="77777777">
        <w:trPr>
          <w:trHeight w:val="1098"/>
        </w:trPr>
        <w:tc>
          <w:tcPr>
            <w:tcW w:w="9622" w:type="dxa"/>
          </w:tcPr>
          <w:p w:rsidRPr="002C0A96" w:rsidR="004D508D" w:rsidP="002148CD" w:rsidRDefault="004D508D" w14:paraId="4A765066" w14:textId="77777777">
            <w:pPr>
              <w:widowControl/>
              <w:suppressAutoHyphens w:val="0"/>
              <w:autoSpaceDN w:val="0"/>
              <w:adjustRightInd w:val="0"/>
              <w:spacing w:line="360" w:lineRule="auto"/>
              <w:jc w:val="both"/>
              <w:rPr>
                <w:rFonts w:ascii="Arial" w:hAnsi="Arial" w:cs="Arial"/>
                <w:color w:val="000000"/>
                <w:sz w:val="20"/>
                <w:szCs w:val="20"/>
                <w:lang w:val="es-MX" w:eastAsia="es-MX"/>
              </w:rPr>
            </w:pPr>
            <w:r w:rsidRPr="002C0A96">
              <w:rPr>
                <w:rFonts w:ascii="Arial" w:hAnsi="Arial" w:cs="Arial"/>
                <w:color w:val="000000"/>
                <w:sz w:val="20"/>
                <w:szCs w:val="20"/>
                <w:lang w:val="es-MX" w:eastAsia="es-MX"/>
              </w:rPr>
              <w:t xml:space="preserve">Gadamer, Hans-Georg. </w:t>
            </w:r>
            <w:r w:rsidRPr="002C0A96">
              <w:rPr>
                <w:rFonts w:ascii="Arial" w:hAnsi="Arial" w:cs="Arial"/>
                <w:i/>
                <w:iCs/>
                <w:color w:val="000000"/>
                <w:sz w:val="20"/>
                <w:szCs w:val="20"/>
                <w:lang w:val="es-MX" w:eastAsia="es-MX"/>
              </w:rPr>
              <w:t>Verdad y método</w:t>
            </w:r>
            <w:r w:rsidRPr="002C0A96">
              <w:rPr>
                <w:rFonts w:ascii="Arial" w:hAnsi="Arial" w:cs="Arial"/>
                <w:color w:val="000000"/>
                <w:sz w:val="20"/>
                <w:szCs w:val="20"/>
                <w:lang w:val="es-MX" w:eastAsia="es-MX"/>
              </w:rPr>
              <w:t>. Traducido por Ana Agud Aparicio y Rafael de Agapito. Salamanca: Sígueme, 2007.</w:t>
            </w:r>
          </w:p>
          <w:p w:rsidR="004D508D" w:rsidP="002148CD" w:rsidRDefault="004D508D" w14:paraId="1C1103D9" w14:textId="77777777">
            <w:pPr>
              <w:widowControl/>
              <w:suppressAutoHyphens w:val="0"/>
              <w:autoSpaceDN w:val="0"/>
              <w:adjustRightInd w:val="0"/>
              <w:spacing w:line="360" w:lineRule="auto"/>
              <w:jc w:val="both"/>
              <w:rPr>
                <w:rFonts w:ascii="Arial" w:hAnsi="Arial" w:cs="Arial"/>
                <w:color w:val="000000"/>
                <w:sz w:val="20"/>
                <w:szCs w:val="20"/>
                <w:lang w:val="es-MX" w:eastAsia="es-MX"/>
              </w:rPr>
            </w:pPr>
            <w:r w:rsidRPr="002C0A96">
              <w:rPr>
                <w:rFonts w:ascii="Arial" w:hAnsi="Arial" w:cs="Arial"/>
                <w:color w:val="000000"/>
                <w:sz w:val="20"/>
                <w:szCs w:val="20"/>
                <w:lang w:val="es-MX" w:eastAsia="es-MX"/>
              </w:rPr>
              <w:t xml:space="preserve">González Valerio, María Antonia. </w:t>
            </w:r>
            <w:r w:rsidRPr="002C0A96">
              <w:rPr>
                <w:rFonts w:ascii="Arial" w:hAnsi="Arial" w:cs="Arial"/>
                <w:i/>
                <w:iCs/>
                <w:color w:val="000000"/>
                <w:sz w:val="20"/>
                <w:szCs w:val="20"/>
                <w:lang w:val="es-MX" w:eastAsia="es-MX"/>
              </w:rPr>
              <w:t>Un tratado de ficción. Ontología de la mimesis</w:t>
            </w:r>
            <w:r w:rsidRPr="002C0A96">
              <w:rPr>
                <w:rFonts w:ascii="Arial" w:hAnsi="Arial" w:cs="Arial"/>
                <w:color w:val="000000"/>
                <w:sz w:val="20"/>
                <w:szCs w:val="20"/>
                <w:lang w:val="es-MX" w:eastAsia="es-MX"/>
              </w:rPr>
              <w:t>. México: Herder, 2010.</w:t>
            </w:r>
          </w:p>
          <w:p w:rsidRPr="00E0744A" w:rsidR="00E0744A" w:rsidP="002148CD" w:rsidRDefault="00012B47" w14:paraId="595F0B32" w14:textId="03295CFD">
            <w:pPr>
              <w:widowControl/>
              <w:suppressAutoHyphens w:val="0"/>
              <w:autoSpaceDN w:val="0"/>
              <w:adjustRightInd w:val="0"/>
              <w:spacing w:line="360" w:lineRule="auto"/>
              <w:jc w:val="both"/>
              <w:rPr>
                <w:rFonts w:ascii="Arial" w:hAnsi="Arial" w:cs="Arial"/>
                <w:color w:val="000000"/>
                <w:sz w:val="20"/>
                <w:szCs w:val="20"/>
                <w:lang w:val="es-MX" w:eastAsia="es-MX"/>
              </w:rPr>
            </w:pPr>
            <w:proofErr w:type="spellStart"/>
            <w:r w:rsidRPr="00012B47">
              <w:rPr>
                <w:rFonts w:ascii="Arial" w:hAnsi="Arial" w:cs="Arial"/>
                <w:color w:val="000000"/>
                <w:sz w:val="20"/>
                <w:szCs w:val="20"/>
                <w:lang w:eastAsia="es-MX"/>
              </w:rPr>
              <w:t>Grondin</w:t>
            </w:r>
            <w:proofErr w:type="spellEnd"/>
            <w:r>
              <w:rPr>
                <w:rFonts w:ascii="Arial" w:hAnsi="Arial" w:cs="Arial"/>
                <w:color w:val="000000"/>
                <w:sz w:val="20"/>
                <w:szCs w:val="20"/>
                <w:lang w:eastAsia="es-MX"/>
              </w:rPr>
              <w:t xml:space="preserve">, </w:t>
            </w:r>
            <w:r w:rsidRPr="00012B47">
              <w:rPr>
                <w:rFonts w:ascii="Arial" w:hAnsi="Arial" w:cs="Arial"/>
                <w:color w:val="000000"/>
                <w:sz w:val="20"/>
                <w:szCs w:val="20"/>
                <w:lang w:eastAsia="es-MX"/>
              </w:rPr>
              <w:t xml:space="preserve">Jean. </w:t>
            </w:r>
            <w:r w:rsidRPr="00E0744A" w:rsidR="00E0744A">
              <w:rPr>
                <w:rFonts w:ascii="Arial" w:hAnsi="Arial" w:cs="Arial"/>
                <w:i/>
                <w:iCs/>
                <w:color w:val="000000"/>
                <w:sz w:val="20"/>
                <w:szCs w:val="20"/>
                <w:lang w:eastAsia="es-MX"/>
              </w:rPr>
              <w:t>¿</w:t>
            </w:r>
            <w:proofErr w:type="spellStart"/>
            <w:r w:rsidRPr="00E0744A" w:rsidR="00E0744A">
              <w:rPr>
                <w:rFonts w:ascii="Arial" w:hAnsi="Arial" w:cs="Arial"/>
                <w:i/>
                <w:iCs/>
                <w:color w:val="000000"/>
                <w:sz w:val="20"/>
                <w:szCs w:val="20"/>
                <w:lang w:eastAsia="es-MX"/>
              </w:rPr>
              <w:t>Qué</w:t>
            </w:r>
            <w:proofErr w:type="spellEnd"/>
            <w:r w:rsidRPr="00E0744A" w:rsidR="00E0744A">
              <w:rPr>
                <w:rFonts w:ascii="Arial" w:hAnsi="Arial" w:cs="Arial"/>
                <w:i/>
                <w:iCs/>
                <w:color w:val="000000"/>
                <w:sz w:val="20"/>
                <w:szCs w:val="20"/>
                <w:lang w:eastAsia="es-MX"/>
              </w:rPr>
              <w:t xml:space="preserve"> es la </w:t>
            </w:r>
            <w:proofErr w:type="spellStart"/>
            <w:r w:rsidRPr="00E0744A" w:rsidR="00E0744A">
              <w:rPr>
                <w:rFonts w:ascii="Arial" w:hAnsi="Arial" w:cs="Arial"/>
                <w:i/>
                <w:iCs/>
                <w:color w:val="000000"/>
                <w:sz w:val="20"/>
                <w:szCs w:val="20"/>
                <w:lang w:eastAsia="es-MX"/>
              </w:rPr>
              <w:t>hermenéutica</w:t>
            </w:r>
            <w:proofErr w:type="spellEnd"/>
            <w:r w:rsidRPr="00E0744A" w:rsidR="00E0744A">
              <w:rPr>
                <w:rFonts w:ascii="Arial" w:hAnsi="Arial" w:cs="Arial"/>
                <w:i/>
                <w:iCs/>
                <w:color w:val="000000"/>
                <w:sz w:val="20"/>
                <w:szCs w:val="20"/>
                <w:lang w:eastAsia="es-MX"/>
              </w:rPr>
              <w:t>?</w:t>
            </w:r>
            <w:r w:rsidRPr="00E0744A" w:rsidR="00E0744A">
              <w:rPr>
                <w:rFonts w:ascii="Arial" w:hAnsi="Arial" w:cs="Arial"/>
                <w:color w:val="000000"/>
                <w:sz w:val="20"/>
                <w:szCs w:val="20"/>
                <w:lang w:eastAsia="es-MX"/>
              </w:rPr>
              <w:t xml:space="preserve"> Barcelona: Herder, 2008.</w:t>
            </w:r>
          </w:p>
          <w:p w:rsidRPr="002C0A96" w:rsidR="004D508D" w:rsidP="002148CD" w:rsidRDefault="004D508D" w14:paraId="66074792" w14:textId="77777777">
            <w:pPr>
              <w:widowControl/>
              <w:suppressAutoHyphens w:val="0"/>
              <w:autoSpaceDN w:val="0"/>
              <w:adjustRightInd w:val="0"/>
              <w:spacing w:line="360" w:lineRule="auto"/>
              <w:jc w:val="both"/>
              <w:rPr>
                <w:rFonts w:ascii="Arial" w:hAnsi="Arial" w:cs="Arial"/>
                <w:color w:val="000000"/>
                <w:sz w:val="20"/>
                <w:szCs w:val="20"/>
                <w:lang w:val="fr-FR" w:eastAsia="es-MX"/>
              </w:rPr>
            </w:pPr>
            <w:r w:rsidRPr="002C0A96">
              <w:rPr>
                <w:rFonts w:ascii="Arial" w:hAnsi="Arial" w:cs="Arial"/>
                <w:color w:val="000000"/>
                <w:sz w:val="20"/>
                <w:szCs w:val="20"/>
                <w:lang w:val="fr-FR" w:eastAsia="es-MX"/>
              </w:rPr>
              <w:t xml:space="preserve">Ricœur, Paul. </w:t>
            </w:r>
            <w:r w:rsidRPr="002C0A96">
              <w:rPr>
                <w:rFonts w:ascii="Arial" w:hAnsi="Arial" w:cs="Arial"/>
                <w:i/>
                <w:iCs/>
                <w:color w:val="000000"/>
                <w:sz w:val="20"/>
                <w:szCs w:val="20"/>
                <w:lang w:val="fr-FR" w:eastAsia="es-MX"/>
              </w:rPr>
              <w:t>Le conflit des interprétations. Essais d'herméneutique I</w:t>
            </w:r>
            <w:r w:rsidRPr="002C0A96">
              <w:rPr>
                <w:rFonts w:ascii="Arial" w:hAnsi="Arial" w:cs="Arial"/>
                <w:color w:val="000000"/>
                <w:sz w:val="20"/>
                <w:szCs w:val="20"/>
                <w:lang w:val="fr-FR" w:eastAsia="es-MX"/>
              </w:rPr>
              <w:t xml:space="preserve">. </w:t>
            </w:r>
            <w:proofErr w:type="spellStart"/>
            <w:proofErr w:type="gramStart"/>
            <w:r w:rsidRPr="002C0A96">
              <w:rPr>
                <w:rFonts w:ascii="Arial" w:hAnsi="Arial" w:cs="Arial"/>
                <w:color w:val="000000"/>
                <w:sz w:val="20"/>
                <w:szCs w:val="20"/>
                <w:lang w:val="fr-FR" w:eastAsia="es-MX"/>
              </w:rPr>
              <w:t>París</w:t>
            </w:r>
            <w:proofErr w:type="spellEnd"/>
            <w:r w:rsidRPr="002C0A96">
              <w:rPr>
                <w:rFonts w:ascii="Arial" w:hAnsi="Arial" w:cs="Arial"/>
                <w:color w:val="000000"/>
                <w:sz w:val="20"/>
                <w:szCs w:val="20"/>
                <w:lang w:val="fr-FR" w:eastAsia="es-MX"/>
              </w:rPr>
              <w:t>:</w:t>
            </w:r>
            <w:proofErr w:type="gramEnd"/>
            <w:r w:rsidRPr="002C0A96">
              <w:rPr>
                <w:rFonts w:ascii="Arial" w:hAnsi="Arial" w:cs="Arial"/>
                <w:color w:val="000000"/>
                <w:sz w:val="20"/>
                <w:szCs w:val="20"/>
                <w:lang w:val="fr-FR" w:eastAsia="es-MX"/>
              </w:rPr>
              <w:t xml:space="preserve"> Le Seuil, 1969.</w:t>
            </w:r>
          </w:p>
          <w:p w:rsidRPr="002C0A96" w:rsidR="004D508D" w:rsidP="002148CD" w:rsidRDefault="004D508D" w14:paraId="154580E1" w14:textId="77777777">
            <w:pPr>
              <w:widowControl/>
              <w:suppressAutoHyphens w:val="0"/>
              <w:autoSpaceDN w:val="0"/>
              <w:adjustRightInd w:val="0"/>
              <w:spacing w:line="360" w:lineRule="auto"/>
              <w:jc w:val="both"/>
              <w:rPr>
                <w:rFonts w:ascii="Arial" w:hAnsi="Arial" w:cs="Arial"/>
                <w:color w:val="000000"/>
                <w:sz w:val="20"/>
                <w:szCs w:val="20"/>
                <w:lang w:val="es-MX" w:eastAsia="es-MX"/>
              </w:rPr>
            </w:pPr>
            <w:r w:rsidRPr="002C0A96">
              <w:rPr>
                <w:rFonts w:ascii="Arial" w:hAnsi="Arial" w:cs="Arial"/>
                <w:color w:val="000000"/>
                <w:sz w:val="20"/>
                <w:szCs w:val="20"/>
                <w:lang w:val="es-MX" w:eastAsia="es-MX"/>
              </w:rPr>
              <w:t xml:space="preserve">Ricœur, Paul. </w:t>
            </w:r>
            <w:r w:rsidRPr="002C0A96">
              <w:rPr>
                <w:rFonts w:ascii="Arial" w:hAnsi="Arial" w:cs="Arial"/>
                <w:i/>
                <w:iCs/>
                <w:color w:val="000000"/>
                <w:sz w:val="20"/>
                <w:szCs w:val="20"/>
                <w:lang w:val="es-MX" w:eastAsia="es-MX"/>
              </w:rPr>
              <w:t>Teoría de la interpretación. Discurso y excedente de sentido</w:t>
            </w:r>
            <w:r w:rsidRPr="002C0A96">
              <w:rPr>
                <w:rFonts w:ascii="Arial" w:hAnsi="Arial" w:cs="Arial"/>
                <w:color w:val="000000"/>
                <w:sz w:val="20"/>
                <w:szCs w:val="20"/>
                <w:lang w:val="es-MX" w:eastAsia="es-MX"/>
              </w:rPr>
              <w:t>. Traducido por Graciela Monges Nicolau. México: Siglo XXI Editores, 1995.</w:t>
            </w:r>
          </w:p>
          <w:p w:rsidR="004D508D" w:rsidP="002148CD" w:rsidRDefault="004D508D" w14:paraId="2F94A766" w14:textId="77777777">
            <w:pPr>
              <w:widowControl/>
              <w:suppressAutoHyphens w:val="0"/>
              <w:autoSpaceDN w:val="0"/>
              <w:adjustRightInd w:val="0"/>
              <w:spacing w:line="360" w:lineRule="auto"/>
              <w:jc w:val="both"/>
              <w:rPr>
                <w:rFonts w:ascii="Arial" w:hAnsi="Arial" w:cs="Arial"/>
                <w:color w:val="000000"/>
                <w:sz w:val="20"/>
                <w:szCs w:val="20"/>
                <w:lang w:val="es-MX" w:eastAsia="es-MX"/>
              </w:rPr>
            </w:pPr>
            <w:r w:rsidRPr="002C0A96">
              <w:rPr>
                <w:rFonts w:ascii="Arial" w:hAnsi="Arial" w:cs="Arial"/>
                <w:color w:val="000000"/>
                <w:sz w:val="20"/>
                <w:szCs w:val="20"/>
                <w:lang w:val="es-MX" w:eastAsia="es-MX"/>
              </w:rPr>
              <w:t xml:space="preserve">Van Dijk, Teun A. (Comp.). </w:t>
            </w:r>
            <w:r w:rsidRPr="002C0A96">
              <w:rPr>
                <w:rFonts w:ascii="Arial" w:hAnsi="Arial" w:cs="Arial"/>
                <w:i/>
                <w:iCs/>
                <w:color w:val="000000"/>
                <w:sz w:val="20"/>
                <w:szCs w:val="20"/>
                <w:lang w:val="es-MX" w:eastAsia="es-MX"/>
              </w:rPr>
              <w:t>El discurso como interacción social. Estudios sobre el discurso II. Una introducción multidisciplinaria</w:t>
            </w:r>
            <w:r w:rsidRPr="002C0A96">
              <w:rPr>
                <w:rFonts w:ascii="Arial" w:hAnsi="Arial" w:cs="Arial"/>
                <w:color w:val="000000"/>
                <w:sz w:val="20"/>
                <w:szCs w:val="20"/>
                <w:lang w:val="es-MX" w:eastAsia="es-MX"/>
              </w:rPr>
              <w:t>. Barcelona: Gedisa, 2000.</w:t>
            </w:r>
          </w:p>
          <w:p w:rsidR="00944852" w:rsidP="002148CD" w:rsidRDefault="00944852" w14:paraId="0CC8491D" w14:textId="77777777">
            <w:pPr>
              <w:widowControl/>
              <w:suppressAutoHyphens w:val="0"/>
              <w:autoSpaceDN w:val="0"/>
              <w:adjustRightInd w:val="0"/>
              <w:spacing w:line="360" w:lineRule="auto"/>
              <w:ind w:left="567"/>
              <w:jc w:val="both"/>
              <w:rPr>
                <w:rFonts w:ascii="Arial" w:hAnsi="Arial" w:cs="Arial"/>
                <w:color w:val="000000"/>
                <w:sz w:val="20"/>
                <w:szCs w:val="20"/>
                <w:lang w:val="es-MX" w:eastAsia="es-MX"/>
              </w:rPr>
            </w:pPr>
          </w:p>
          <w:p w:rsidRPr="00944852" w:rsidR="00303F50" w:rsidP="00944852" w:rsidRDefault="00944852" w14:paraId="797E50C6" w14:textId="6B6AEF29">
            <w:pPr>
              <w:widowControl/>
              <w:suppressAutoHyphens w:val="0"/>
              <w:autoSpaceDN w:val="0"/>
              <w:adjustRightInd w:val="0"/>
              <w:spacing w:line="276" w:lineRule="auto"/>
              <w:ind w:left="567"/>
              <w:jc w:val="both"/>
              <w:rPr>
                <w:rFonts w:ascii="Arial" w:hAnsi="Arial" w:cs="Arial"/>
                <w:color w:val="000000"/>
                <w:sz w:val="20"/>
                <w:szCs w:val="20"/>
                <w:lang w:eastAsia="es-MX"/>
              </w:rPr>
            </w:pPr>
            <w:r w:rsidRPr="00944852">
              <w:rPr>
                <w:rFonts w:ascii="Arial" w:hAnsi="Arial" w:cs="Arial"/>
                <w:color w:val="000000"/>
                <w:sz w:val="20"/>
                <w:szCs w:val="20"/>
                <w:lang w:eastAsia="es-MX"/>
              </w:rPr>
              <w:t>* Prace napisane w językach innych niż hiszpański lub polski będą wykorzystywane w tłumaczeniach najeden z tych dwóch języków. Źródła te służą do opracowania treści zajęć. Uczniowie nie będą zobowiązani do przeczytania wszystkich materiałów, a jedynie fragmenty niektórych z nich w określonych przypadkach.</w:t>
            </w:r>
          </w:p>
        </w:tc>
      </w:tr>
    </w:tbl>
    <w:p w:rsidRPr="002C0A96" w:rsidR="00303F50" w:rsidRDefault="00303F50" w14:paraId="7B04FA47" w14:textId="77777777">
      <w:pPr>
        <w:rPr>
          <w:rFonts w:ascii="Arial" w:hAnsi="Arial" w:cs="Arial"/>
          <w:sz w:val="22"/>
          <w:szCs w:val="16"/>
        </w:rPr>
      </w:pPr>
    </w:p>
    <w:p w:rsidRPr="002C0A96" w:rsidR="00303F50" w:rsidRDefault="00303F50" w14:paraId="59EC7B3D" w14:textId="77777777">
      <w:pPr>
        <w:rPr>
          <w:rFonts w:ascii="Arial" w:hAnsi="Arial" w:cs="Arial"/>
          <w:sz w:val="22"/>
          <w:szCs w:val="16"/>
        </w:rPr>
      </w:pPr>
      <w:r w:rsidRPr="002C0A96">
        <w:rPr>
          <w:rFonts w:ascii="Arial" w:hAnsi="Arial" w:cs="Arial"/>
          <w:sz w:val="22"/>
          <w:szCs w:val="16"/>
        </w:rPr>
        <w:t>Wykaz literatury uzupełniającej</w:t>
      </w:r>
    </w:p>
    <w:p w:rsidRPr="002C0A96" w:rsidR="00303F50" w:rsidRDefault="00303F50" w14:paraId="568C698B" w14:textId="77777777">
      <w:pPr>
        <w:rPr>
          <w:rFonts w:ascii="Arial" w:hAnsi="Arial" w:cs="Arial"/>
          <w:sz w:val="22"/>
          <w:szCs w:val="16"/>
        </w:rPr>
      </w:pPr>
    </w:p>
    <w:tbl>
      <w:tblPr>
        <w:tblW w:w="0" w:type="auto"/>
        <w:tblInd w:w="-72" w:type="dxa"/>
        <w:tblBorders>
          <w:top w:val="single" w:color="95B3D7" w:sz="4" w:space="0"/>
          <w:left w:val="single" w:color="95B3D7" w:sz="4" w:space="0"/>
          <w:bottom w:val="single" w:color="95B3D7" w:sz="4" w:space="0"/>
          <w:right w:val="single" w:color="95B3D7" w:sz="4" w:space="0"/>
          <w:insideH w:val="single" w:color="95B3D7" w:sz="4" w:space="0"/>
          <w:insideV w:val="single" w:color="95B3D7" w:sz="4" w:space="0"/>
        </w:tblBorders>
        <w:tblCellMar>
          <w:left w:w="70" w:type="dxa"/>
          <w:right w:w="70" w:type="dxa"/>
        </w:tblCellMar>
        <w:tblLook w:val="0000" w:firstRow="0" w:lastRow="0" w:firstColumn="0" w:lastColumn="0" w:noHBand="0" w:noVBand="0"/>
      </w:tblPr>
      <w:tblGrid>
        <w:gridCol w:w="9699"/>
      </w:tblGrid>
      <w:tr w:rsidRPr="002C0A96" w:rsidR="00303F50" w:rsidTr="00CF683B" w14:paraId="63B2CC53" w14:textId="77777777">
        <w:trPr>
          <w:trHeight w:val="539"/>
        </w:trPr>
        <w:tc>
          <w:tcPr>
            <w:tcW w:w="9622" w:type="dxa"/>
          </w:tcPr>
          <w:p w:rsidRPr="002C0A96" w:rsidR="004D508D" w:rsidP="002148CD" w:rsidRDefault="004D508D" w14:paraId="3D5F1BA5" w14:textId="77777777">
            <w:pPr>
              <w:widowControl/>
              <w:suppressAutoHyphens w:val="0"/>
              <w:autoSpaceDN w:val="0"/>
              <w:adjustRightInd w:val="0"/>
              <w:spacing w:line="360" w:lineRule="auto"/>
              <w:jc w:val="both"/>
              <w:rPr>
                <w:rFonts w:ascii="Arial" w:hAnsi="Arial" w:cs="Arial"/>
                <w:i/>
                <w:iCs/>
                <w:color w:val="000000"/>
                <w:sz w:val="20"/>
                <w:szCs w:val="20"/>
                <w:lang w:val="fr-FR" w:eastAsia="es-MX"/>
              </w:rPr>
            </w:pPr>
            <w:r w:rsidRPr="002C0A96">
              <w:rPr>
                <w:rFonts w:ascii="Arial" w:hAnsi="Arial" w:cs="Arial"/>
                <w:color w:val="000000"/>
                <w:sz w:val="20"/>
                <w:szCs w:val="20"/>
                <w:lang w:val="fr-FR" w:eastAsia="es-MX"/>
              </w:rPr>
              <w:t xml:space="preserve">Certeau, Michel de. </w:t>
            </w:r>
            <w:r w:rsidRPr="002C0A96">
              <w:rPr>
                <w:rFonts w:ascii="Arial" w:hAnsi="Arial" w:cs="Arial"/>
                <w:i/>
                <w:iCs/>
                <w:color w:val="000000"/>
                <w:sz w:val="20"/>
                <w:szCs w:val="20"/>
                <w:lang w:val="fr-FR" w:eastAsia="es-MX"/>
              </w:rPr>
              <w:t>L'Invention du Quotidien. 1. Arts de Faire</w:t>
            </w:r>
            <w:r w:rsidRPr="002C0A96">
              <w:rPr>
                <w:rFonts w:ascii="Arial" w:hAnsi="Arial" w:cs="Arial"/>
                <w:color w:val="000000"/>
                <w:sz w:val="20"/>
                <w:szCs w:val="20"/>
                <w:lang w:val="fr-FR" w:eastAsia="es-MX"/>
              </w:rPr>
              <w:t xml:space="preserve">. </w:t>
            </w:r>
            <w:proofErr w:type="spellStart"/>
            <w:proofErr w:type="gramStart"/>
            <w:r w:rsidRPr="002C0A96">
              <w:rPr>
                <w:rFonts w:ascii="Arial" w:hAnsi="Arial" w:cs="Arial"/>
                <w:color w:val="000000"/>
                <w:sz w:val="20"/>
                <w:szCs w:val="20"/>
                <w:lang w:val="fr-FR" w:eastAsia="es-MX"/>
              </w:rPr>
              <w:t>París</w:t>
            </w:r>
            <w:proofErr w:type="spellEnd"/>
            <w:r w:rsidRPr="002C0A96">
              <w:rPr>
                <w:rFonts w:ascii="Arial" w:hAnsi="Arial" w:cs="Arial"/>
                <w:color w:val="000000"/>
                <w:sz w:val="20"/>
                <w:szCs w:val="20"/>
                <w:lang w:val="fr-FR" w:eastAsia="es-MX"/>
              </w:rPr>
              <w:t>:</w:t>
            </w:r>
            <w:proofErr w:type="gramEnd"/>
            <w:r w:rsidRPr="002C0A96">
              <w:rPr>
                <w:rFonts w:ascii="Arial" w:hAnsi="Arial" w:cs="Arial"/>
                <w:color w:val="000000"/>
                <w:sz w:val="20"/>
                <w:szCs w:val="20"/>
                <w:lang w:val="fr-FR" w:eastAsia="es-MX"/>
              </w:rPr>
              <w:t xml:space="preserve"> Gallimard, 1990.</w:t>
            </w:r>
          </w:p>
          <w:p w:rsidRPr="002C0A96" w:rsidR="004D508D" w:rsidP="002148CD" w:rsidRDefault="004D508D" w14:paraId="0C724026" w14:textId="77777777">
            <w:pPr>
              <w:widowControl/>
              <w:suppressAutoHyphens w:val="0"/>
              <w:autoSpaceDN w:val="0"/>
              <w:adjustRightInd w:val="0"/>
              <w:spacing w:line="360" w:lineRule="auto"/>
              <w:jc w:val="both"/>
              <w:rPr>
                <w:rFonts w:ascii="Arial" w:hAnsi="Arial" w:cs="Arial"/>
                <w:i/>
                <w:iCs/>
                <w:color w:val="000000"/>
                <w:sz w:val="20"/>
                <w:szCs w:val="20"/>
                <w:lang w:val="es-ES" w:eastAsia="es-MX"/>
              </w:rPr>
            </w:pPr>
            <w:r w:rsidRPr="002C0A96">
              <w:rPr>
                <w:rFonts w:ascii="Arial" w:hAnsi="Arial" w:cs="Arial"/>
                <w:color w:val="000000"/>
                <w:sz w:val="20"/>
                <w:szCs w:val="20"/>
                <w:lang w:val="fr-FR" w:eastAsia="es-MX"/>
              </w:rPr>
              <w:t xml:space="preserve">Foucault, Michel. </w:t>
            </w:r>
            <w:r w:rsidRPr="002C0A96">
              <w:rPr>
                <w:rFonts w:ascii="Arial" w:hAnsi="Arial" w:cs="Arial"/>
                <w:i/>
                <w:iCs/>
                <w:color w:val="000000"/>
                <w:sz w:val="20"/>
                <w:szCs w:val="20"/>
                <w:lang w:val="fr-FR" w:eastAsia="es-MX"/>
              </w:rPr>
              <w:t>L'archéologie du savoir</w:t>
            </w:r>
            <w:r w:rsidRPr="002C0A96">
              <w:rPr>
                <w:rFonts w:ascii="Arial" w:hAnsi="Arial" w:cs="Arial"/>
                <w:color w:val="000000"/>
                <w:sz w:val="20"/>
                <w:szCs w:val="20"/>
                <w:lang w:val="fr-FR" w:eastAsia="es-MX"/>
              </w:rPr>
              <w:t xml:space="preserve">. </w:t>
            </w:r>
            <w:r w:rsidRPr="002C0A96">
              <w:rPr>
                <w:rFonts w:ascii="Arial" w:hAnsi="Arial" w:cs="Arial"/>
                <w:color w:val="000000"/>
                <w:sz w:val="20"/>
                <w:szCs w:val="20"/>
                <w:lang w:val="es-ES" w:eastAsia="es-MX"/>
              </w:rPr>
              <w:t xml:space="preserve">Paris: </w:t>
            </w:r>
            <w:proofErr w:type="spellStart"/>
            <w:r w:rsidRPr="002C0A96">
              <w:rPr>
                <w:rFonts w:ascii="Arial" w:hAnsi="Arial" w:cs="Arial"/>
                <w:color w:val="000000"/>
                <w:sz w:val="20"/>
                <w:szCs w:val="20"/>
                <w:lang w:val="es-ES" w:eastAsia="es-MX"/>
              </w:rPr>
              <w:t>Gallimard</w:t>
            </w:r>
            <w:proofErr w:type="spellEnd"/>
            <w:r w:rsidRPr="002C0A96">
              <w:rPr>
                <w:rFonts w:ascii="Arial" w:hAnsi="Arial" w:cs="Arial"/>
                <w:color w:val="000000"/>
                <w:sz w:val="20"/>
                <w:szCs w:val="20"/>
                <w:lang w:val="es-ES" w:eastAsia="es-MX"/>
              </w:rPr>
              <w:t>, 1969.</w:t>
            </w:r>
          </w:p>
          <w:p w:rsidRPr="002C0A96" w:rsidR="004D508D" w:rsidP="002148CD" w:rsidRDefault="004D508D" w14:paraId="12699FA6" w14:textId="77777777">
            <w:pPr>
              <w:widowControl/>
              <w:suppressAutoHyphens w:val="0"/>
              <w:autoSpaceDN w:val="0"/>
              <w:adjustRightInd w:val="0"/>
              <w:spacing w:line="360" w:lineRule="auto"/>
              <w:jc w:val="both"/>
              <w:rPr>
                <w:rFonts w:ascii="Arial" w:hAnsi="Arial" w:cs="Arial"/>
                <w:color w:val="000000"/>
                <w:sz w:val="20"/>
                <w:szCs w:val="20"/>
                <w:lang w:val="es-ES" w:eastAsia="es-MX"/>
              </w:rPr>
            </w:pPr>
            <w:r w:rsidRPr="002C0A96">
              <w:rPr>
                <w:rFonts w:ascii="Arial" w:hAnsi="Arial" w:cs="Arial"/>
                <w:color w:val="000000"/>
                <w:sz w:val="20"/>
                <w:szCs w:val="20"/>
                <w:lang w:val="es-MX" w:eastAsia="es-MX"/>
              </w:rPr>
              <w:t xml:space="preserve">Coromines Vigneux, Joan. </w:t>
            </w:r>
            <w:r w:rsidRPr="002C0A96">
              <w:rPr>
                <w:rFonts w:ascii="Arial" w:hAnsi="Arial" w:cs="Arial"/>
                <w:i/>
                <w:iCs/>
                <w:color w:val="000000"/>
                <w:sz w:val="20"/>
                <w:szCs w:val="20"/>
                <w:lang w:val="es-MX" w:eastAsia="es-MX"/>
              </w:rPr>
              <w:t>Breve diccionario etimológico.</w:t>
            </w:r>
            <w:r w:rsidRPr="002C0A96">
              <w:rPr>
                <w:rFonts w:ascii="Arial" w:hAnsi="Arial" w:cs="Arial"/>
                <w:color w:val="000000"/>
                <w:sz w:val="20"/>
                <w:szCs w:val="20"/>
                <w:lang w:val="es-MX" w:eastAsia="es-MX"/>
              </w:rPr>
              <w:t xml:space="preserve"> </w:t>
            </w:r>
            <w:r w:rsidRPr="002C0A96">
              <w:rPr>
                <w:rFonts w:ascii="Arial" w:hAnsi="Arial" w:cs="Arial"/>
                <w:color w:val="000000"/>
                <w:sz w:val="20"/>
                <w:szCs w:val="20"/>
                <w:lang w:val="es-ES" w:eastAsia="es-MX"/>
              </w:rPr>
              <w:t>[s. l.]: Gredos, 2012.</w:t>
            </w:r>
          </w:p>
          <w:p w:rsidRPr="002C0A96" w:rsidR="004D508D" w:rsidP="002148CD" w:rsidRDefault="004D508D" w14:paraId="61B2CEA2" w14:textId="77777777">
            <w:pPr>
              <w:widowControl/>
              <w:suppressAutoHyphens w:val="0"/>
              <w:autoSpaceDN w:val="0"/>
              <w:adjustRightInd w:val="0"/>
              <w:spacing w:line="360" w:lineRule="auto"/>
              <w:jc w:val="both"/>
              <w:rPr>
                <w:rFonts w:ascii="Arial" w:hAnsi="Arial" w:cs="Arial"/>
                <w:color w:val="000000"/>
                <w:sz w:val="20"/>
                <w:szCs w:val="20"/>
                <w:lang w:val="es-MX" w:eastAsia="es-MX"/>
              </w:rPr>
            </w:pPr>
            <w:r w:rsidRPr="002C0A96">
              <w:rPr>
                <w:rFonts w:ascii="Arial" w:hAnsi="Arial" w:cs="Arial"/>
                <w:color w:val="000000"/>
                <w:sz w:val="20"/>
                <w:szCs w:val="20"/>
                <w:lang w:val="es-MX" w:eastAsia="es-MX"/>
              </w:rPr>
              <w:t xml:space="preserve">Gómez de Silva, Guido. </w:t>
            </w:r>
            <w:r w:rsidRPr="002C0A96">
              <w:rPr>
                <w:rFonts w:ascii="Arial" w:hAnsi="Arial" w:cs="Arial"/>
                <w:i/>
                <w:iCs/>
                <w:color w:val="000000"/>
                <w:sz w:val="20"/>
                <w:szCs w:val="20"/>
                <w:lang w:val="es-MX" w:eastAsia="es-MX"/>
              </w:rPr>
              <w:t>Breve diccionario etimológico de la lengua española</w:t>
            </w:r>
            <w:r w:rsidRPr="002C0A96">
              <w:rPr>
                <w:rFonts w:ascii="Arial" w:hAnsi="Arial" w:cs="Arial"/>
                <w:color w:val="000000"/>
                <w:sz w:val="20"/>
                <w:szCs w:val="20"/>
                <w:lang w:val="es-MX" w:eastAsia="es-MX"/>
              </w:rPr>
              <w:t>. México: Fondo de Cultura Económica, 1998.</w:t>
            </w:r>
          </w:p>
          <w:p w:rsidRPr="002C0A96" w:rsidR="004D508D" w:rsidP="002148CD" w:rsidRDefault="004D508D" w14:paraId="48855B88" w14:textId="77777777">
            <w:pPr>
              <w:widowControl/>
              <w:suppressAutoHyphens w:val="0"/>
              <w:autoSpaceDN w:val="0"/>
              <w:adjustRightInd w:val="0"/>
              <w:spacing w:line="360" w:lineRule="auto"/>
              <w:jc w:val="both"/>
              <w:rPr>
                <w:rFonts w:ascii="Arial" w:hAnsi="Arial" w:cs="Arial"/>
                <w:color w:val="000000"/>
                <w:sz w:val="20"/>
                <w:szCs w:val="20"/>
                <w:lang w:val="es-MX" w:eastAsia="es-MX"/>
              </w:rPr>
            </w:pPr>
            <w:r w:rsidRPr="002C0A96">
              <w:rPr>
                <w:rFonts w:ascii="Arial" w:hAnsi="Arial" w:cs="Arial"/>
                <w:color w:val="000000"/>
                <w:sz w:val="20"/>
                <w:szCs w:val="20"/>
                <w:lang w:val="es-MX" w:eastAsia="es-MX"/>
              </w:rPr>
              <w:t>Real Academia Española.</w:t>
            </w:r>
            <w:r w:rsidRPr="002C0A96">
              <w:rPr>
                <w:rFonts w:ascii="Arial" w:hAnsi="Arial" w:cs="Arial"/>
                <w:i/>
                <w:iCs/>
                <w:color w:val="000000"/>
                <w:sz w:val="20"/>
                <w:szCs w:val="20"/>
                <w:lang w:val="es-MX" w:eastAsia="es-MX"/>
              </w:rPr>
              <w:t xml:space="preserve"> Diccionario de la lengua española</w:t>
            </w:r>
            <w:r w:rsidRPr="002C0A96">
              <w:rPr>
                <w:rFonts w:ascii="Arial" w:hAnsi="Arial" w:cs="Arial"/>
                <w:color w:val="000000"/>
                <w:sz w:val="20"/>
                <w:szCs w:val="20"/>
                <w:lang w:val="es-MX" w:eastAsia="es-MX"/>
              </w:rPr>
              <w:t>. https://dle.rae.es/</w:t>
            </w:r>
          </w:p>
          <w:p w:rsidRPr="00D518BB" w:rsidR="00303F50" w:rsidP="002148CD" w:rsidRDefault="004D508D" w14:paraId="1566034C" w14:textId="77777777">
            <w:pPr>
              <w:spacing w:line="360" w:lineRule="auto"/>
              <w:rPr>
                <w:rFonts w:ascii="Arial" w:hAnsi="Arial" w:cs="Arial"/>
                <w:color w:val="000000"/>
                <w:sz w:val="20"/>
                <w:szCs w:val="20"/>
                <w:lang w:val="en-US" w:eastAsia="es-MX"/>
              </w:rPr>
            </w:pPr>
            <w:r w:rsidRPr="002C0A96">
              <w:rPr>
                <w:rFonts w:ascii="Arial" w:hAnsi="Arial" w:cs="Arial"/>
                <w:color w:val="000000"/>
                <w:sz w:val="20"/>
                <w:szCs w:val="20"/>
                <w:lang w:val="en-US" w:eastAsia="es-MX"/>
              </w:rPr>
              <w:t xml:space="preserve">White, Hayden. </w:t>
            </w:r>
            <w:r w:rsidRPr="002C0A96">
              <w:rPr>
                <w:rFonts w:ascii="Arial" w:hAnsi="Arial" w:cs="Arial"/>
                <w:i/>
                <w:iCs/>
                <w:color w:val="000000"/>
                <w:sz w:val="20"/>
                <w:szCs w:val="20"/>
                <w:lang w:val="en-US" w:eastAsia="es-MX"/>
              </w:rPr>
              <w:t>Tropics of Discourse: Essays in Cultural Criticism</w:t>
            </w:r>
            <w:r w:rsidRPr="002C0A96">
              <w:rPr>
                <w:rFonts w:ascii="Arial" w:hAnsi="Arial" w:cs="Arial"/>
                <w:color w:val="000000"/>
                <w:sz w:val="20"/>
                <w:szCs w:val="20"/>
                <w:lang w:val="en-US" w:eastAsia="es-MX"/>
              </w:rPr>
              <w:t xml:space="preserve">. </w:t>
            </w:r>
            <w:r w:rsidRPr="00D518BB">
              <w:rPr>
                <w:rFonts w:ascii="Arial" w:hAnsi="Arial" w:cs="Arial"/>
                <w:color w:val="000000"/>
                <w:sz w:val="20"/>
                <w:szCs w:val="20"/>
                <w:lang w:val="en-US" w:eastAsia="es-MX"/>
              </w:rPr>
              <w:t>Baltimore: The Johns Hopkins University Press, 1978.</w:t>
            </w:r>
          </w:p>
          <w:p w:rsidRPr="00D518BB" w:rsidR="00944852" w:rsidP="002148CD" w:rsidRDefault="00944852" w14:paraId="778C87CF" w14:textId="77777777">
            <w:pPr>
              <w:widowControl/>
              <w:suppressAutoHyphens w:val="0"/>
              <w:autoSpaceDN w:val="0"/>
              <w:adjustRightInd w:val="0"/>
              <w:spacing w:line="360" w:lineRule="auto"/>
              <w:ind w:left="567"/>
              <w:jc w:val="both"/>
              <w:rPr>
                <w:rFonts w:ascii="Arial" w:hAnsi="Arial" w:cs="Arial"/>
                <w:color w:val="000000"/>
                <w:sz w:val="20"/>
                <w:szCs w:val="20"/>
                <w:lang w:val="en-US" w:eastAsia="es-MX"/>
              </w:rPr>
            </w:pPr>
          </w:p>
          <w:p w:rsidRPr="002C0A96" w:rsidR="00944852" w:rsidP="002148CD" w:rsidRDefault="00944852" w14:paraId="233AF18D" w14:textId="65430C81">
            <w:pPr>
              <w:spacing w:line="276" w:lineRule="auto"/>
              <w:ind w:left="567"/>
              <w:rPr>
                <w:rFonts w:ascii="Arial" w:hAnsi="Arial" w:cs="Arial"/>
                <w:sz w:val="22"/>
                <w:szCs w:val="16"/>
              </w:rPr>
            </w:pPr>
            <w:r w:rsidRPr="00944852">
              <w:rPr>
                <w:rFonts w:ascii="Arial" w:hAnsi="Arial" w:cs="Arial"/>
                <w:color w:val="000000"/>
                <w:sz w:val="20"/>
                <w:szCs w:val="20"/>
                <w:lang w:eastAsia="es-MX"/>
              </w:rPr>
              <w:t>* Prace napisane w językach innych niż hiszpański lub polski będą wykorzystywane w tłumaczeniach najeden z tych dwóch języków. Źródła te służą do opracowania treści zajęć. Uczniowie nie będą zobowiązani do przeczytania wszystkich materiałów, a jedynie fragmenty niektórych z nich w określonych przypadkach.</w:t>
            </w:r>
          </w:p>
        </w:tc>
      </w:tr>
    </w:tbl>
    <w:p w:rsidRPr="002C0A96" w:rsidR="00303F50" w:rsidRDefault="00303F50" w14:paraId="1A939487" w14:textId="77777777">
      <w:pPr>
        <w:rPr>
          <w:rFonts w:ascii="Arial" w:hAnsi="Arial" w:cs="Arial"/>
          <w:sz w:val="22"/>
          <w:szCs w:val="16"/>
        </w:rPr>
      </w:pPr>
    </w:p>
    <w:p w:rsidRPr="002C0A96" w:rsidR="00303F50" w:rsidRDefault="00303F50" w14:paraId="6AA258D8" w14:textId="77777777">
      <w:pPr>
        <w:pStyle w:val="Textodeglobo1"/>
        <w:rPr>
          <w:rFonts w:ascii="Arial" w:hAnsi="Arial" w:cs="Arial"/>
          <w:sz w:val="22"/>
        </w:rPr>
      </w:pPr>
    </w:p>
    <w:p w:rsidRPr="002C0A96" w:rsidR="00303F50" w:rsidRDefault="00303F50" w14:paraId="0CCFC7CA" w14:textId="77777777">
      <w:pPr>
        <w:pStyle w:val="Textodeglobo1"/>
        <w:rPr>
          <w:rFonts w:ascii="Arial" w:hAnsi="Arial" w:cs="Arial"/>
          <w:sz w:val="22"/>
        </w:rPr>
      </w:pPr>
      <w:r w:rsidRPr="002C0A96">
        <w:rPr>
          <w:rFonts w:ascii="Arial" w:hAnsi="Arial" w:cs="Arial"/>
          <w:sz w:val="22"/>
        </w:rPr>
        <w:t>Bilans godzinowy zgodny z CNPS (Całkowity Nakład Pracy Studenta)</w:t>
      </w:r>
    </w:p>
    <w:p w:rsidRPr="002C0A96" w:rsidR="00303F50" w:rsidRDefault="00303F50" w14:paraId="6FFBD3EC" w14:textId="77777777">
      <w:pPr>
        <w:rPr>
          <w:rFonts w:ascii="Arial" w:hAnsi="Arial" w:cs="Arial"/>
          <w:sz w:val="22"/>
          <w:szCs w:val="16"/>
        </w:rPr>
      </w:pPr>
    </w:p>
    <w:tbl>
      <w:tblPr>
        <w:tblW w:w="0" w:type="auto"/>
        <w:tblBorders>
          <w:top w:val="single" w:color="95B3D7" w:sz="4" w:space="0"/>
          <w:left w:val="single" w:color="95B3D7" w:sz="4" w:space="0"/>
          <w:bottom w:val="single" w:color="95B3D7" w:sz="4" w:space="0"/>
          <w:right w:val="single" w:color="95B3D7" w:sz="4" w:space="0"/>
          <w:insideH w:val="single" w:color="95B3D7" w:sz="4" w:space="0"/>
          <w:insideV w:val="single" w:color="95B3D7" w:sz="4" w:space="0"/>
        </w:tblBorders>
        <w:tblLook w:val="04A0" w:firstRow="1" w:lastRow="0" w:firstColumn="1" w:lastColumn="0" w:noHBand="0" w:noVBand="1"/>
      </w:tblPr>
      <w:tblGrid>
        <w:gridCol w:w="2766"/>
        <w:gridCol w:w="5750"/>
        <w:gridCol w:w="1066"/>
      </w:tblGrid>
      <w:tr w:rsidRPr="002C0A96" w:rsidR="00303F50" w:rsidTr="04C188A5" w14:paraId="67E8A724" w14:textId="77777777">
        <w:trPr>
          <w:cantSplit/>
          <w:trHeight w:val="334"/>
        </w:trPr>
        <w:tc>
          <w:tcPr>
            <w:tcW w:w="2766" w:type="dxa"/>
            <w:vMerge w:val="restart"/>
            <w:shd w:val="clear" w:color="auto" w:fill="DBE5F1"/>
            <w:tcMar/>
            <w:vAlign w:val="center"/>
          </w:tcPr>
          <w:p w:rsidRPr="002C0A96" w:rsidR="00303F50" w:rsidRDefault="00027707" w14:paraId="0A59AAF4" w14:textId="77777777">
            <w:pPr>
              <w:widowControl/>
              <w:autoSpaceDE/>
              <w:spacing w:line="276" w:lineRule="auto"/>
              <w:jc w:val="center"/>
              <w:rPr>
                <w:rFonts w:ascii="Arial" w:hAnsi="Arial" w:eastAsia="Calibri" w:cs="Arial"/>
                <w:sz w:val="20"/>
                <w:szCs w:val="20"/>
                <w:lang w:eastAsia="en-US"/>
              </w:rPr>
            </w:pPr>
            <w:r w:rsidRPr="002C0A96">
              <w:rPr>
                <w:rFonts w:ascii="Arial" w:hAnsi="Arial" w:eastAsia="Calibri" w:cs="Arial"/>
                <w:sz w:val="20"/>
                <w:szCs w:val="20"/>
                <w:lang w:eastAsia="en-US"/>
              </w:rPr>
              <w:t>liczba</w:t>
            </w:r>
            <w:r w:rsidRPr="002C0A96" w:rsidR="00303F50">
              <w:rPr>
                <w:rFonts w:ascii="Arial" w:hAnsi="Arial" w:eastAsia="Calibri" w:cs="Arial"/>
                <w:sz w:val="20"/>
                <w:szCs w:val="20"/>
                <w:lang w:eastAsia="en-US"/>
              </w:rPr>
              <w:t xml:space="preserve"> godzin w kontakcie z prowadzącymi</w:t>
            </w:r>
          </w:p>
        </w:tc>
        <w:tc>
          <w:tcPr>
            <w:tcW w:w="5750" w:type="dxa"/>
            <w:tcMar/>
            <w:vAlign w:val="center"/>
          </w:tcPr>
          <w:p w:rsidRPr="002C0A96" w:rsidR="00303F50" w:rsidRDefault="00303F50" w14:paraId="5CF52D33" w14:textId="77777777">
            <w:pPr>
              <w:widowControl/>
              <w:autoSpaceDE/>
              <w:spacing w:line="276" w:lineRule="auto"/>
              <w:ind w:left="360"/>
              <w:jc w:val="center"/>
              <w:rPr>
                <w:rFonts w:ascii="Arial" w:hAnsi="Arial" w:eastAsia="Calibri" w:cs="Arial"/>
                <w:sz w:val="20"/>
                <w:szCs w:val="20"/>
                <w:lang w:eastAsia="en-US"/>
              </w:rPr>
            </w:pPr>
            <w:r w:rsidRPr="002C0A96">
              <w:rPr>
                <w:rFonts w:ascii="Arial" w:hAnsi="Arial" w:eastAsia="Calibri" w:cs="Arial"/>
                <w:sz w:val="20"/>
                <w:szCs w:val="20"/>
                <w:lang w:eastAsia="en-US"/>
              </w:rPr>
              <w:t>Wykład</w:t>
            </w:r>
          </w:p>
        </w:tc>
        <w:tc>
          <w:tcPr>
            <w:tcW w:w="1066" w:type="dxa"/>
            <w:tcMar/>
            <w:vAlign w:val="center"/>
          </w:tcPr>
          <w:p w:rsidRPr="002C0A96" w:rsidR="00303F50" w:rsidRDefault="00303F50" w14:paraId="30DCCCAD" w14:textId="77777777">
            <w:pPr>
              <w:widowControl/>
              <w:autoSpaceDE/>
              <w:spacing w:line="276" w:lineRule="auto"/>
              <w:ind w:left="360"/>
              <w:jc w:val="both"/>
              <w:rPr>
                <w:rFonts w:ascii="Arial" w:hAnsi="Arial" w:eastAsia="Calibri" w:cs="Arial"/>
                <w:sz w:val="20"/>
                <w:szCs w:val="20"/>
                <w:lang w:eastAsia="en-US"/>
              </w:rPr>
            </w:pPr>
          </w:p>
        </w:tc>
      </w:tr>
      <w:tr w:rsidRPr="002C0A96" w:rsidR="00303F50" w:rsidTr="04C188A5" w14:paraId="6A290288" w14:textId="77777777">
        <w:trPr>
          <w:cantSplit/>
          <w:trHeight w:val="332"/>
        </w:trPr>
        <w:tc>
          <w:tcPr>
            <w:tcW w:w="2766" w:type="dxa"/>
            <w:vMerge/>
            <w:tcMar/>
            <w:vAlign w:val="center"/>
          </w:tcPr>
          <w:p w:rsidRPr="002C0A96" w:rsidR="00303F50" w:rsidRDefault="00303F50" w14:paraId="36AF6883" w14:textId="77777777">
            <w:pPr>
              <w:widowControl/>
              <w:autoSpaceDE/>
              <w:spacing w:line="276" w:lineRule="auto"/>
              <w:ind w:left="360"/>
              <w:jc w:val="center"/>
              <w:rPr>
                <w:rFonts w:ascii="Arial" w:hAnsi="Arial" w:eastAsia="Calibri" w:cs="Arial"/>
                <w:sz w:val="20"/>
                <w:szCs w:val="20"/>
                <w:lang w:eastAsia="en-US"/>
              </w:rPr>
            </w:pPr>
          </w:p>
        </w:tc>
        <w:tc>
          <w:tcPr>
            <w:tcW w:w="5750" w:type="dxa"/>
            <w:tcMar/>
            <w:vAlign w:val="center"/>
          </w:tcPr>
          <w:p w:rsidRPr="002C0A96" w:rsidR="00303F50" w:rsidRDefault="00303F50" w14:paraId="6D29A719" w14:textId="77777777">
            <w:pPr>
              <w:widowControl/>
              <w:autoSpaceDE/>
              <w:spacing w:line="276" w:lineRule="auto"/>
              <w:ind w:left="360"/>
              <w:jc w:val="center"/>
              <w:rPr>
                <w:rFonts w:ascii="Arial" w:hAnsi="Arial" w:eastAsia="Calibri" w:cs="Arial"/>
                <w:sz w:val="20"/>
                <w:szCs w:val="20"/>
                <w:lang w:eastAsia="en-US"/>
              </w:rPr>
            </w:pPr>
            <w:r w:rsidRPr="002C0A96">
              <w:rPr>
                <w:rFonts w:ascii="Arial" w:hAnsi="Arial" w:eastAsia="Calibri" w:cs="Arial"/>
                <w:sz w:val="20"/>
                <w:szCs w:val="20"/>
                <w:lang w:eastAsia="en-US"/>
              </w:rPr>
              <w:t>Konwersatorium (ćwiczenia, laboratorium itd.)</w:t>
            </w:r>
          </w:p>
        </w:tc>
        <w:tc>
          <w:tcPr>
            <w:tcW w:w="1066" w:type="dxa"/>
            <w:tcMar/>
            <w:vAlign w:val="center"/>
          </w:tcPr>
          <w:p w:rsidRPr="002C0A96" w:rsidR="00303F50" w:rsidRDefault="007049FB" w14:paraId="60DA3216" w14:textId="77777777">
            <w:pPr>
              <w:widowControl/>
              <w:autoSpaceDE/>
              <w:spacing w:line="276" w:lineRule="auto"/>
              <w:ind w:left="360"/>
              <w:jc w:val="both"/>
              <w:rPr>
                <w:rFonts w:ascii="Arial" w:hAnsi="Arial" w:eastAsia="Calibri" w:cs="Arial"/>
                <w:sz w:val="20"/>
                <w:szCs w:val="20"/>
                <w:lang w:eastAsia="en-US"/>
              </w:rPr>
            </w:pPr>
            <w:r w:rsidRPr="002C0A96">
              <w:rPr>
                <w:rFonts w:ascii="Arial" w:hAnsi="Arial" w:eastAsia="Calibri" w:cs="Arial"/>
                <w:sz w:val="20"/>
                <w:szCs w:val="20"/>
                <w:lang w:eastAsia="en-US"/>
              </w:rPr>
              <w:t>30</w:t>
            </w:r>
          </w:p>
        </w:tc>
      </w:tr>
      <w:tr w:rsidRPr="002C0A96" w:rsidR="00303F50" w:rsidTr="04C188A5" w14:paraId="55FDEA22" w14:textId="77777777">
        <w:trPr>
          <w:cantSplit/>
          <w:trHeight w:val="670"/>
        </w:trPr>
        <w:tc>
          <w:tcPr>
            <w:tcW w:w="2766" w:type="dxa"/>
            <w:vMerge/>
            <w:tcBorders/>
            <w:tcMar/>
            <w:vAlign w:val="center"/>
          </w:tcPr>
          <w:p w:rsidRPr="002C0A96" w:rsidR="00303F50" w:rsidRDefault="00303F50" w14:paraId="54C529ED" w14:textId="77777777">
            <w:pPr>
              <w:widowControl/>
              <w:autoSpaceDE/>
              <w:spacing w:line="276" w:lineRule="auto"/>
              <w:ind w:left="360"/>
              <w:jc w:val="center"/>
              <w:rPr>
                <w:rFonts w:ascii="Arial" w:hAnsi="Arial" w:eastAsia="Calibri" w:cs="Arial"/>
                <w:sz w:val="20"/>
                <w:szCs w:val="20"/>
                <w:lang w:eastAsia="en-US"/>
              </w:rPr>
            </w:pPr>
          </w:p>
        </w:tc>
        <w:tc>
          <w:tcPr>
            <w:tcW w:w="5750" w:type="dxa"/>
            <w:tcBorders>
              <w:bottom w:val="single" w:color="95B3D7" w:sz="4" w:space="0"/>
            </w:tcBorders>
            <w:tcMar/>
            <w:vAlign w:val="center"/>
          </w:tcPr>
          <w:p w:rsidRPr="002C0A96" w:rsidR="00303F50" w:rsidRDefault="00303F50" w14:paraId="68C8A010" w14:textId="77777777">
            <w:pPr>
              <w:spacing w:line="276" w:lineRule="auto"/>
              <w:ind w:left="360"/>
              <w:jc w:val="center"/>
              <w:rPr>
                <w:rFonts w:ascii="Arial" w:hAnsi="Arial" w:eastAsia="Calibri" w:cs="Arial"/>
                <w:sz w:val="20"/>
                <w:szCs w:val="20"/>
                <w:lang w:eastAsia="en-US"/>
              </w:rPr>
            </w:pPr>
            <w:r w:rsidRPr="002C0A96">
              <w:rPr>
                <w:rFonts w:ascii="Arial" w:hAnsi="Arial" w:eastAsia="Calibri" w:cs="Arial"/>
                <w:sz w:val="20"/>
                <w:szCs w:val="20"/>
                <w:lang w:eastAsia="en-US"/>
              </w:rPr>
              <w:t>Pozostałe godziny kontaktu studenta z prowadzącym</w:t>
            </w:r>
          </w:p>
        </w:tc>
        <w:tc>
          <w:tcPr>
            <w:tcW w:w="1066" w:type="dxa"/>
            <w:tcBorders>
              <w:bottom w:val="single" w:color="95B3D7" w:sz="4" w:space="0"/>
            </w:tcBorders>
            <w:tcMar/>
            <w:vAlign w:val="center"/>
          </w:tcPr>
          <w:p w:rsidRPr="002C0A96" w:rsidR="00303F50" w:rsidRDefault="00303F50" w14:paraId="1C0157D6" w14:textId="77777777">
            <w:pPr>
              <w:widowControl/>
              <w:autoSpaceDE/>
              <w:spacing w:line="276" w:lineRule="auto"/>
              <w:ind w:left="360"/>
              <w:jc w:val="both"/>
              <w:rPr>
                <w:rFonts w:ascii="Arial" w:hAnsi="Arial" w:eastAsia="Calibri" w:cs="Arial"/>
                <w:sz w:val="20"/>
                <w:szCs w:val="20"/>
                <w:lang w:eastAsia="en-US"/>
              </w:rPr>
            </w:pPr>
          </w:p>
        </w:tc>
      </w:tr>
      <w:tr w:rsidRPr="002C0A96" w:rsidR="00303F50" w:rsidTr="04C188A5" w14:paraId="4E3CB538" w14:textId="77777777">
        <w:trPr>
          <w:cantSplit/>
          <w:trHeight w:val="348"/>
        </w:trPr>
        <w:tc>
          <w:tcPr>
            <w:tcW w:w="2766" w:type="dxa"/>
            <w:vMerge w:val="restart"/>
            <w:shd w:val="clear" w:color="auto" w:fill="DBE5F1"/>
            <w:tcMar/>
            <w:vAlign w:val="center"/>
          </w:tcPr>
          <w:p w:rsidRPr="002C0A96" w:rsidR="00303F50" w:rsidRDefault="00027707" w14:paraId="0CFD0B79" w14:textId="77777777">
            <w:pPr>
              <w:widowControl/>
              <w:autoSpaceDE/>
              <w:spacing w:line="276" w:lineRule="auto"/>
              <w:jc w:val="center"/>
              <w:rPr>
                <w:rFonts w:ascii="Arial" w:hAnsi="Arial" w:eastAsia="Calibri" w:cs="Arial"/>
                <w:sz w:val="20"/>
                <w:szCs w:val="20"/>
                <w:lang w:eastAsia="en-US"/>
              </w:rPr>
            </w:pPr>
            <w:r w:rsidRPr="002C0A96">
              <w:rPr>
                <w:rFonts w:ascii="Arial" w:hAnsi="Arial" w:eastAsia="Calibri" w:cs="Arial"/>
                <w:sz w:val="20"/>
                <w:szCs w:val="20"/>
                <w:lang w:eastAsia="en-US"/>
              </w:rPr>
              <w:t>liczba</w:t>
            </w:r>
            <w:r w:rsidRPr="002C0A96" w:rsidR="00303F50">
              <w:rPr>
                <w:rFonts w:ascii="Arial" w:hAnsi="Arial" w:eastAsia="Calibri" w:cs="Arial"/>
                <w:sz w:val="20"/>
                <w:szCs w:val="20"/>
                <w:lang w:eastAsia="en-US"/>
              </w:rPr>
              <w:t xml:space="preserve"> godzin pracy studenta bez kontaktu z prowadzącymi</w:t>
            </w:r>
          </w:p>
        </w:tc>
        <w:tc>
          <w:tcPr>
            <w:tcW w:w="5750" w:type="dxa"/>
            <w:tcMar/>
            <w:vAlign w:val="center"/>
          </w:tcPr>
          <w:p w:rsidRPr="002C0A96" w:rsidR="00303F50" w:rsidRDefault="00303F50" w14:paraId="40086990" w14:textId="77777777">
            <w:pPr>
              <w:widowControl/>
              <w:autoSpaceDE/>
              <w:spacing w:line="276" w:lineRule="auto"/>
              <w:ind w:left="360"/>
              <w:jc w:val="center"/>
              <w:rPr>
                <w:rFonts w:ascii="Arial" w:hAnsi="Arial" w:eastAsia="Calibri" w:cs="Arial"/>
                <w:sz w:val="20"/>
                <w:szCs w:val="20"/>
                <w:lang w:eastAsia="en-US"/>
              </w:rPr>
            </w:pPr>
            <w:r w:rsidRPr="002C0A96">
              <w:rPr>
                <w:rFonts w:ascii="Arial" w:hAnsi="Arial" w:eastAsia="Calibri" w:cs="Arial"/>
                <w:sz w:val="20"/>
                <w:szCs w:val="20"/>
                <w:lang w:eastAsia="en-US"/>
              </w:rPr>
              <w:t>Lektura w ramach przygotowania do zajęć</w:t>
            </w:r>
          </w:p>
        </w:tc>
        <w:tc>
          <w:tcPr>
            <w:tcW w:w="1066" w:type="dxa"/>
            <w:tcMar/>
            <w:vAlign w:val="center"/>
          </w:tcPr>
          <w:p w:rsidRPr="002C0A96" w:rsidR="00303F50" w:rsidRDefault="00490806" w14:paraId="33CFEC6B" w14:noSpellErr="1" w14:textId="0B4492ED">
            <w:pPr>
              <w:widowControl w:val="1"/>
              <w:autoSpaceDE/>
              <w:spacing w:line="276" w:lineRule="auto"/>
              <w:ind w:left="360"/>
              <w:jc w:val="both"/>
              <w:rPr>
                <w:rFonts w:ascii="Arial" w:hAnsi="Arial" w:eastAsia="Calibri" w:cs="Arial"/>
                <w:sz w:val="20"/>
                <w:szCs w:val="20"/>
                <w:lang w:eastAsia="en-US"/>
              </w:rPr>
            </w:pPr>
            <w:r w:rsidRPr="04C188A5" w:rsidR="00490806">
              <w:rPr>
                <w:rFonts w:ascii="Arial" w:hAnsi="Arial" w:eastAsia="Calibri" w:cs="Arial"/>
                <w:sz w:val="20"/>
                <w:szCs w:val="20"/>
                <w:lang w:eastAsia="en-US"/>
              </w:rPr>
              <w:t>1</w:t>
            </w:r>
            <w:r w:rsidRPr="04C188A5" w:rsidR="662892CC">
              <w:rPr>
                <w:rFonts w:ascii="Arial" w:hAnsi="Arial" w:eastAsia="Calibri" w:cs="Arial"/>
                <w:sz w:val="20"/>
                <w:szCs w:val="20"/>
                <w:lang w:eastAsia="en-US"/>
              </w:rPr>
              <w:t>0</w:t>
            </w:r>
          </w:p>
        </w:tc>
      </w:tr>
      <w:tr w:rsidRPr="002C0A96" w:rsidR="00303F50" w:rsidTr="04C188A5" w14:paraId="4624F096" w14:textId="77777777">
        <w:trPr>
          <w:cantSplit/>
          <w:trHeight w:val="710"/>
        </w:trPr>
        <w:tc>
          <w:tcPr>
            <w:tcW w:w="2766" w:type="dxa"/>
            <w:vMerge/>
            <w:tcMar/>
            <w:vAlign w:val="center"/>
          </w:tcPr>
          <w:p w:rsidRPr="002C0A96" w:rsidR="00303F50" w:rsidRDefault="00303F50" w14:paraId="3691E7B2" w14:textId="77777777">
            <w:pPr>
              <w:widowControl/>
              <w:autoSpaceDE/>
              <w:spacing w:line="276" w:lineRule="auto"/>
              <w:ind w:left="360"/>
              <w:jc w:val="both"/>
              <w:rPr>
                <w:rFonts w:ascii="Arial" w:hAnsi="Arial" w:eastAsia="Calibri" w:cs="Arial"/>
                <w:sz w:val="20"/>
                <w:szCs w:val="20"/>
                <w:lang w:eastAsia="en-US"/>
              </w:rPr>
            </w:pPr>
          </w:p>
        </w:tc>
        <w:tc>
          <w:tcPr>
            <w:tcW w:w="5750" w:type="dxa"/>
            <w:tcMar/>
            <w:vAlign w:val="center"/>
          </w:tcPr>
          <w:p w:rsidRPr="002C0A96" w:rsidR="00303F50" w:rsidRDefault="00303F50" w14:paraId="561B59D1" w14:textId="77777777">
            <w:pPr>
              <w:widowControl/>
              <w:autoSpaceDE/>
              <w:spacing w:line="276" w:lineRule="auto"/>
              <w:ind w:left="360"/>
              <w:jc w:val="center"/>
              <w:rPr>
                <w:rFonts w:ascii="Arial" w:hAnsi="Arial" w:eastAsia="Calibri" w:cs="Arial"/>
                <w:sz w:val="20"/>
                <w:szCs w:val="20"/>
                <w:lang w:eastAsia="en-US"/>
              </w:rPr>
            </w:pPr>
            <w:r w:rsidRPr="002C0A96">
              <w:rPr>
                <w:rFonts w:ascii="Arial" w:hAnsi="Arial" w:eastAsia="Calibri" w:cs="Arial"/>
                <w:sz w:val="20"/>
                <w:szCs w:val="20"/>
                <w:lang w:eastAsia="en-US"/>
              </w:rPr>
              <w:t>Przygotowanie krótkiej pracy pisemnej lub referatu po zapoznaniu się z niezbędną literaturą przedmiotu</w:t>
            </w:r>
          </w:p>
        </w:tc>
        <w:tc>
          <w:tcPr>
            <w:tcW w:w="1066" w:type="dxa"/>
            <w:tcMar/>
            <w:vAlign w:val="center"/>
          </w:tcPr>
          <w:p w:rsidRPr="002C0A96" w:rsidR="00303F50" w:rsidRDefault="00490806" w14:paraId="5D369756" w14:textId="77777777">
            <w:pPr>
              <w:widowControl/>
              <w:autoSpaceDE/>
              <w:spacing w:line="276" w:lineRule="auto"/>
              <w:ind w:left="360"/>
              <w:jc w:val="both"/>
              <w:rPr>
                <w:rFonts w:ascii="Arial" w:hAnsi="Arial" w:eastAsia="Calibri" w:cs="Arial"/>
                <w:sz w:val="20"/>
                <w:szCs w:val="20"/>
                <w:lang w:eastAsia="en-US"/>
              </w:rPr>
            </w:pPr>
            <w:r w:rsidRPr="002C0A96">
              <w:rPr>
                <w:rFonts w:ascii="Arial" w:hAnsi="Arial" w:eastAsia="Calibri" w:cs="Arial"/>
                <w:sz w:val="20"/>
                <w:szCs w:val="20"/>
                <w:lang w:eastAsia="en-US"/>
              </w:rPr>
              <w:t>10</w:t>
            </w:r>
          </w:p>
        </w:tc>
      </w:tr>
      <w:tr w:rsidRPr="002C0A96" w:rsidR="00303F50" w:rsidTr="04C188A5" w14:paraId="0E24D7D7" w14:textId="77777777">
        <w:trPr>
          <w:cantSplit/>
          <w:trHeight w:val="731"/>
        </w:trPr>
        <w:tc>
          <w:tcPr>
            <w:tcW w:w="2766" w:type="dxa"/>
            <w:vMerge/>
            <w:tcMar/>
            <w:vAlign w:val="center"/>
          </w:tcPr>
          <w:p w:rsidRPr="002C0A96" w:rsidR="00303F50" w:rsidRDefault="00303F50" w14:paraId="526770CE" w14:textId="77777777">
            <w:pPr>
              <w:widowControl/>
              <w:autoSpaceDE/>
              <w:spacing w:line="276" w:lineRule="auto"/>
              <w:ind w:left="360"/>
              <w:jc w:val="both"/>
              <w:rPr>
                <w:rFonts w:ascii="Arial" w:hAnsi="Arial" w:eastAsia="Calibri" w:cs="Arial"/>
                <w:sz w:val="20"/>
                <w:szCs w:val="20"/>
                <w:lang w:eastAsia="en-US"/>
              </w:rPr>
            </w:pPr>
          </w:p>
        </w:tc>
        <w:tc>
          <w:tcPr>
            <w:tcW w:w="5750" w:type="dxa"/>
            <w:tcMar/>
            <w:vAlign w:val="center"/>
          </w:tcPr>
          <w:p w:rsidRPr="002C0A96" w:rsidR="00303F50" w:rsidRDefault="00303F50" w14:paraId="663860C5" w14:textId="77777777">
            <w:pPr>
              <w:widowControl/>
              <w:autoSpaceDE/>
              <w:spacing w:line="276" w:lineRule="auto"/>
              <w:ind w:left="360"/>
              <w:jc w:val="center"/>
              <w:rPr>
                <w:rFonts w:ascii="Arial" w:hAnsi="Arial" w:eastAsia="Calibri" w:cs="Arial"/>
                <w:sz w:val="20"/>
                <w:szCs w:val="20"/>
                <w:lang w:eastAsia="en-US"/>
              </w:rPr>
            </w:pPr>
            <w:r w:rsidRPr="002C0A96">
              <w:rPr>
                <w:rFonts w:ascii="Arial" w:hAnsi="Arial" w:eastAsia="Calibri" w:cs="Arial"/>
                <w:sz w:val="20"/>
                <w:szCs w:val="20"/>
                <w:lang w:eastAsia="en-US"/>
              </w:rPr>
              <w:t>Przygotowanie projektu lub prezentacji na podany temat (praca w grupie)</w:t>
            </w:r>
          </w:p>
        </w:tc>
        <w:tc>
          <w:tcPr>
            <w:tcW w:w="1066" w:type="dxa"/>
            <w:tcMar/>
            <w:vAlign w:val="center"/>
          </w:tcPr>
          <w:p w:rsidRPr="002C0A96" w:rsidR="00303F50" w:rsidRDefault="00303F50" w14:paraId="7CBEED82" w14:textId="77777777">
            <w:pPr>
              <w:widowControl/>
              <w:autoSpaceDE/>
              <w:spacing w:line="276" w:lineRule="auto"/>
              <w:ind w:left="360"/>
              <w:jc w:val="both"/>
              <w:rPr>
                <w:rFonts w:ascii="Arial" w:hAnsi="Arial" w:eastAsia="Calibri" w:cs="Arial"/>
                <w:sz w:val="20"/>
                <w:szCs w:val="20"/>
                <w:lang w:eastAsia="en-US"/>
              </w:rPr>
            </w:pPr>
          </w:p>
        </w:tc>
      </w:tr>
      <w:tr w:rsidRPr="002C0A96" w:rsidR="00303F50" w:rsidTr="04C188A5" w14:paraId="3AB44DC4" w14:textId="77777777">
        <w:trPr>
          <w:cantSplit/>
          <w:trHeight w:val="365"/>
        </w:trPr>
        <w:tc>
          <w:tcPr>
            <w:tcW w:w="2766" w:type="dxa"/>
            <w:vMerge/>
            <w:tcBorders/>
            <w:tcMar/>
            <w:vAlign w:val="center"/>
          </w:tcPr>
          <w:p w:rsidRPr="002C0A96" w:rsidR="00303F50" w:rsidRDefault="00303F50" w14:paraId="6E36661F" w14:textId="77777777">
            <w:pPr>
              <w:widowControl/>
              <w:autoSpaceDE/>
              <w:spacing w:line="276" w:lineRule="auto"/>
              <w:ind w:left="360"/>
              <w:jc w:val="both"/>
              <w:rPr>
                <w:rFonts w:ascii="Arial" w:hAnsi="Arial" w:eastAsia="Calibri" w:cs="Arial"/>
                <w:sz w:val="20"/>
                <w:szCs w:val="20"/>
                <w:lang w:eastAsia="en-US"/>
              </w:rPr>
            </w:pPr>
          </w:p>
        </w:tc>
        <w:tc>
          <w:tcPr>
            <w:tcW w:w="5750" w:type="dxa"/>
            <w:tcBorders>
              <w:bottom w:val="single" w:color="95B3D7" w:sz="4" w:space="0"/>
            </w:tcBorders>
            <w:tcMar/>
            <w:vAlign w:val="center"/>
          </w:tcPr>
          <w:p w:rsidRPr="002C0A96" w:rsidR="00303F50" w:rsidRDefault="00303F50" w14:paraId="774D66D9" w14:textId="77777777">
            <w:pPr>
              <w:widowControl/>
              <w:autoSpaceDE/>
              <w:spacing w:line="276" w:lineRule="auto"/>
              <w:ind w:left="360"/>
              <w:jc w:val="center"/>
              <w:rPr>
                <w:rFonts w:ascii="Arial" w:hAnsi="Arial" w:eastAsia="Calibri" w:cs="Arial"/>
                <w:sz w:val="20"/>
                <w:szCs w:val="20"/>
                <w:lang w:eastAsia="en-US"/>
              </w:rPr>
            </w:pPr>
            <w:r w:rsidRPr="002C0A96">
              <w:rPr>
                <w:rFonts w:ascii="Arial" w:hAnsi="Arial" w:eastAsia="Calibri" w:cs="Arial"/>
                <w:sz w:val="20"/>
                <w:szCs w:val="20"/>
                <w:lang w:eastAsia="en-US"/>
              </w:rPr>
              <w:t>Przygotowanie do egzaminu</w:t>
            </w:r>
            <w:r w:rsidRPr="002C0A96" w:rsidR="00027707">
              <w:rPr>
                <w:rFonts w:ascii="Arial" w:hAnsi="Arial" w:eastAsia="Calibri" w:cs="Arial"/>
                <w:sz w:val="20"/>
                <w:szCs w:val="20"/>
                <w:lang w:eastAsia="en-US"/>
              </w:rPr>
              <w:t>/zaliczenia</w:t>
            </w:r>
          </w:p>
        </w:tc>
        <w:tc>
          <w:tcPr>
            <w:tcW w:w="1066" w:type="dxa"/>
            <w:tcBorders>
              <w:bottom w:val="single" w:color="95B3D7" w:sz="4" w:space="0"/>
            </w:tcBorders>
            <w:tcMar/>
            <w:vAlign w:val="center"/>
          </w:tcPr>
          <w:p w:rsidRPr="002C0A96" w:rsidR="00303F50" w:rsidRDefault="00E0523F" w14:paraId="423D4B9D" w14:noSpellErr="1" w14:textId="3EB3D57B">
            <w:pPr>
              <w:widowControl w:val="1"/>
              <w:autoSpaceDE/>
              <w:spacing w:line="276" w:lineRule="auto"/>
              <w:ind w:left="360"/>
              <w:jc w:val="both"/>
              <w:rPr>
                <w:rFonts w:ascii="Arial" w:hAnsi="Arial" w:eastAsia="Calibri" w:cs="Arial"/>
                <w:sz w:val="20"/>
                <w:szCs w:val="20"/>
                <w:lang w:eastAsia="en-US"/>
              </w:rPr>
            </w:pPr>
            <w:r w:rsidRPr="04C188A5" w:rsidR="00E0523F">
              <w:rPr>
                <w:rFonts w:ascii="Arial" w:hAnsi="Arial" w:eastAsia="Calibri" w:cs="Arial"/>
                <w:sz w:val="20"/>
                <w:szCs w:val="20"/>
                <w:lang w:eastAsia="en-US"/>
              </w:rPr>
              <w:t>1</w:t>
            </w:r>
            <w:r w:rsidRPr="04C188A5" w:rsidR="3F05DDAF">
              <w:rPr>
                <w:rFonts w:ascii="Arial" w:hAnsi="Arial" w:eastAsia="Calibri" w:cs="Arial"/>
                <w:sz w:val="20"/>
                <w:szCs w:val="20"/>
                <w:lang w:eastAsia="en-US"/>
              </w:rPr>
              <w:t>0</w:t>
            </w:r>
          </w:p>
        </w:tc>
      </w:tr>
      <w:tr w:rsidRPr="002C0A96" w:rsidR="00303F50" w:rsidTr="04C188A5" w14:paraId="2A5041F1" w14:textId="77777777">
        <w:trPr>
          <w:trHeight w:val="365"/>
        </w:trPr>
        <w:tc>
          <w:tcPr>
            <w:tcW w:w="8516" w:type="dxa"/>
            <w:gridSpan w:val="2"/>
            <w:shd w:val="clear" w:color="auto" w:fill="DBE5F1"/>
            <w:tcMar/>
            <w:vAlign w:val="center"/>
          </w:tcPr>
          <w:p w:rsidRPr="002C0A96" w:rsidR="00303F50" w:rsidRDefault="00303F50" w14:paraId="1637B343" w14:textId="77777777">
            <w:pPr>
              <w:widowControl/>
              <w:autoSpaceDE/>
              <w:spacing w:line="276" w:lineRule="auto"/>
              <w:ind w:left="360"/>
              <w:jc w:val="center"/>
              <w:rPr>
                <w:rFonts w:ascii="Arial" w:hAnsi="Arial" w:eastAsia="Calibri" w:cs="Arial"/>
                <w:sz w:val="20"/>
                <w:szCs w:val="20"/>
                <w:lang w:eastAsia="en-US"/>
              </w:rPr>
            </w:pPr>
            <w:r w:rsidRPr="002C0A96">
              <w:rPr>
                <w:rFonts w:ascii="Arial" w:hAnsi="Arial" w:eastAsia="Calibri" w:cs="Arial"/>
                <w:sz w:val="20"/>
                <w:szCs w:val="20"/>
                <w:lang w:eastAsia="en-US"/>
              </w:rPr>
              <w:t>Ogółem bilans czasu pracy</w:t>
            </w:r>
          </w:p>
        </w:tc>
        <w:tc>
          <w:tcPr>
            <w:tcW w:w="1066" w:type="dxa"/>
            <w:tcMar/>
            <w:vAlign w:val="center"/>
          </w:tcPr>
          <w:p w:rsidRPr="002C0A96" w:rsidR="00303F50" w:rsidRDefault="00490806" w14:paraId="67F82D0C" w14:noSpellErr="1" w14:textId="24994E25">
            <w:pPr>
              <w:widowControl w:val="1"/>
              <w:autoSpaceDE/>
              <w:spacing w:line="276" w:lineRule="auto"/>
              <w:ind w:left="360"/>
              <w:jc w:val="both"/>
              <w:rPr>
                <w:rFonts w:ascii="Arial" w:hAnsi="Arial" w:eastAsia="Calibri" w:cs="Arial"/>
                <w:sz w:val="20"/>
                <w:szCs w:val="20"/>
                <w:lang w:eastAsia="en-US"/>
              </w:rPr>
            </w:pPr>
            <w:r w:rsidRPr="04C188A5" w:rsidR="708E1C57">
              <w:rPr>
                <w:rFonts w:ascii="Arial" w:hAnsi="Arial" w:eastAsia="Calibri" w:cs="Arial"/>
                <w:sz w:val="20"/>
                <w:szCs w:val="20"/>
                <w:lang w:eastAsia="en-US"/>
              </w:rPr>
              <w:t>6</w:t>
            </w:r>
            <w:r w:rsidRPr="04C188A5" w:rsidR="00490806">
              <w:rPr>
                <w:rFonts w:ascii="Arial" w:hAnsi="Arial" w:eastAsia="Calibri" w:cs="Arial"/>
                <w:sz w:val="20"/>
                <w:szCs w:val="20"/>
                <w:lang w:eastAsia="en-US"/>
              </w:rPr>
              <w:t>0</w:t>
            </w:r>
          </w:p>
        </w:tc>
      </w:tr>
      <w:tr w:rsidRPr="002C0A96" w:rsidR="00303F50" w:rsidTr="04C188A5" w14:paraId="6E448551" w14:textId="77777777">
        <w:trPr>
          <w:trHeight w:val="392"/>
        </w:trPr>
        <w:tc>
          <w:tcPr>
            <w:tcW w:w="8516" w:type="dxa"/>
            <w:gridSpan w:val="2"/>
            <w:shd w:val="clear" w:color="auto" w:fill="DBE5F1"/>
            <w:tcMar/>
            <w:vAlign w:val="center"/>
          </w:tcPr>
          <w:p w:rsidRPr="002C0A96" w:rsidR="00303F50" w:rsidRDefault="00027707" w14:paraId="1114240D" w14:textId="77777777">
            <w:pPr>
              <w:widowControl/>
              <w:autoSpaceDE/>
              <w:spacing w:line="276" w:lineRule="auto"/>
              <w:ind w:left="360"/>
              <w:jc w:val="center"/>
              <w:rPr>
                <w:rFonts w:ascii="Arial" w:hAnsi="Arial" w:eastAsia="Calibri" w:cs="Arial"/>
                <w:sz w:val="20"/>
                <w:szCs w:val="20"/>
                <w:lang w:eastAsia="en-US"/>
              </w:rPr>
            </w:pPr>
            <w:r w:rsidRPr="002C0A96">
              <w:rPr>
                <w:rFonts w:ascii="Arial" w:hAnsi="Arial" w:eastAsia="Calibri" w:cs="Arial"/>
                <w:sz w:val="20"/>
                <w:szCs w:val="20"/>
                <w:lang w:eastAsia="en-US"/>
              </w:rPr>
              <w:t>Liczba</w:t>
            </w:r>
            <w:r w:rsidRPr="002C0A96" w:rsidR="00303F50">
              <w:rPr>
                <w:rFonts w:ascii="Arial" w:hAnsi="Arial" w:eastAsia="Calibri" w:cs="Arial"/>
                <w:sz w:val="20"/>
                <w:szCs w:val="20"/>
                <w:lang w:eastAsia="en-US"/>
              </w:rPr>
              <w:t xml:space="preserve"> punktów ECTS w zależności od przyjętego przelicznika</w:t>
            </w:r>
          </w:p>
        </w:tc>
        <w:tc>
          <w:tcPr>
            <w:tcW w:w="1066" w:type="dxa"/>
            <w:tcMar/>
            <w:vAlign w:val="center"/>
          </w:tcPr>
          <w:p w:rsidRPr="002C0A96" w:rsidR="00303F50" w:rsidRDefault="002A3C91" w14:paraId="7144751B" w14:textId="77777777">
            <w:pPr>
              <w:widowControl/>
              <w:autoSpaceDE/>
              <w:spacing w:line="276" w:lineRule="auto"/>
              <w:ind w:left="360"/>
              <w:jc w:val="both"/>
              <w:rPr>
                <w:rFonts w:ascii="Arial" w:hAnsi="Arial" w:eastAsia="Calibri" w:cs="Arial"/>
                <w:sz w:val="20"/>
                <w:szCs w:val="20"/>
                <w:lang w:eastAsia="en-US"/>
              </w:rPr>
            </w:pPr>
            <w:r w:rsidRPr="002C0A96">
              <w:rPr>
                <w:rFonts w:ascii="Arial" w:hAnsi="Arial" w:eastAsia="Calibri" w:cs="Arial"/>
                <w:sz w:val="20"/>
                <w:szCs w:val="20"/>
                <w:lang w:eastAsia="en-US"/>
              </w:rPr>
              <w:t>2</w:t>
            </w:r>
          </w:p>
        </w:tc>
      </w:tr>
    </w:tbl>
    <w:p w:rsidRPr="002C0A96" w:rsidR="00303F50" w:rsidRDefault="00303F50" w14:paraId="38645DC7" w14:textId="77777777">
      <w:pPr>
        <w:pStyle w:val="Textodeglobo1"/>
        <w:rPr>
          <w:rFonts w:ascii="Arial" w:hAnsi="Arial" w:cs="Arial"/>
          <w:sz w:val="22"/>
        </w:rPr>
      </w:pPr>
    </w:p>
    <w:sectPr w:rsidRPr="002C0A96" w:rsidR="00303F50">
      <w:headerReference w:type="even" r:id="rId12"/>
      <w:headerReference w:type="default" r:id="rId13"/>
      <w:footerReference w:type="even" r:id="rId14"/>
      <w:footerReference w:type="default" r:id="rId15"/>
      <w:headerReference w:type="first" r:id="rId16"/>
      <w:footerReference w:type="first" r:id="rId17"/>
      <w:footnotePr>
        <w:pos w:val="beneathText"/>
      </w:footnotePr>
      <w:pgSz w:w="11905" w:h="16837" w:orient="portrait"/>
      <w:pgMar w:top="1276" w:right="1134" w:bottom="1134" w:left="1134" w:header="454"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A731DE" w:rsidRDefault="00A731DE" w14:paraId="44F69B9A" w14:textId="77777777">
      <w:r>
        <w:separator/>
      </w:r>
    </w:p>
  </w:endnote>
  <w:endnote w:type="continuationSeparator" w:id="0">
    <w:p w:rsidR="00A731DE" w:rsidRDefault="00A731DE" w14:paraId="5F07D11E"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303F50" w:rsidRDefault="00303F50" w14:paraId="709E88E4" w14:textId="7777777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303F50" w:rsidRDefault="00303F50" w14:paraId="075C4ADA" w14:textId="77777777">
    <w:pPr>
      <w:pStyle w:val="Piedepgina"/>
      <w:jc w:val="right"/>
    </w:pPr>
    <w:r>
      <w:fldChar w:fldCharType="begin"/>
    </w:r>
    <w:r>
      <w:instrText>PAGE   \* MERGEFORMAT</w:instrText>
    </w:r>
    <w:r>
      <w:fldChar w:fldCharType="separate"/>
    </w:r>
    <w:r w:rsidR="005E5DF4">
      <w:rPr>
        <w:noProof/>
      </w:rPr>
      <w:t>4</w:t>
    </w:r>
    <w:r>
      <w:fldChar w:fldCharType="end"/>
    </w:r>
  </w:p>
  <w:p w:rsidR="00303F50" w:rsidRDefault="00303F50" w14:paraId="0C6C2CD5" w14:textId="77777777">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303F50" w:rsidRDefault="00303F50" w14:paraId="779F8E76" w14:textId="777777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A731DE" w:rsidRDefault="00A731DE" w14:paraId="135E58C4" w14:textId="77777777">
      <w:r>
        <w:separator/>
      </w:r>
    </w:p>
  </w:footnote>
  <w:footnote w:type="continuationSeparator" w:id="0">
    <w:p w:rsidR="00A731DE" w:rsidRDefault="00A731DE" w14:paraId="62EBF9A1"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303F50" w:rsidRDefault="00303F50" w14:paraId="7818863E" w14:textId="7777777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303F50" w:rsidRDefault="00303F50" w14:paraId="508C98E9" w14:textId="77777777">
    <w:pPr>
      <w:pStyle w:val="Encabezado"/>
      <w:spacing w:before="0" w:after="0"/>
      <w:jc w:val="right"/>
      <w:rPr>
        <w:b/>
        <w:bCs/>
        <w:i/>
        <w:iCs/>
        <w:color w:val="800000"/>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303F50" w:rsidRDefault="00303F50" w14:paraId="41508A3C" w14:textId="7777777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lvl w:ilvl="0">
      <w:start w:val="1"/>
      <w:numFmt w:val="decimal"/>
      <w:lvlText w:val="%1)"/>
      <w:lvlJc w:val="left"/>
      <w:pPr>
        <w:tabs>
          <w:tab w:val="num" w:pos="383"/>
        </w:tabs>
        <w:ind w:left="383" w:hanging="360"/>
      </w:pPr>
      <w:rPr>
        <w:b w:val="0"/>
        <w:sz w:val="14"/>
        <w:szCs w:val="14"/>
      </w:rPr>
    </w:lvl>
  </w:abstractNum>
  <w:abstractNum w:abstractNumId="1" w15:restartNumberingAfterBreak="0">
    <w:nsid w:val="00000002"/>
    <w:multiLevelType w:val="multilevel"/>
    <w:tmpl w:val="00000002"/>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2" w15:restartNumberingAfterBreak="0">
    <w:nsid w:val="641A7C23"/>
    <w:multiLevelType w:val="hybridMultilevel"/>
    <w:tmpl w:val="28769CAC"/>
    <w:lvl w:ilvl="0" w:tplc="04150001">
      <w:start w:val="1"/>
      <w:numFmt w:val="bullet"/>
      <w:lvlText w:val=""/>
      <w:lvlJc w:val="left"/>
      <w:pPr>
        <w:tabs>
          <w:tab w:val="num" w:pos="720"/>
        </w:tabs>
        <w:ind w:left="720" w:hanging="360"/>
      </w:pPr>
      <w:rPr>
        <w:rFonts w:hint="default" w:ascii="Symbol" w:hAnsi="Symbol"/>
      </w:rPr>
    </w:lvl>
    <w:lvl w:ilvl="1" w:tplc="04150003" w:tentative="1">
      <w:start w:val="1"/>
      <w:numFmt w:val="bullet"/>
      <w:lvlText w:val="o"/>
      <w:lvlJc w:val="left"/>
      <w:pPr>
        <w:tabs>
          <w:tab w:val="num" w:pos="1440"/>
        </w:tabs>
        <w:ind w:left="1440" w:hanging="360"/>
      </w:pPr>
      <w:rPr>
        <w:rFonts w:hint="default" w:ascii="Courier New" w:hAnsi="Courier New"/>
      </w:rPr>
    </w:lvl>
    <w:lvl w:ilvl="2" w:tplc="04150005" w:tentative="1">
      <w:start w:val="1"/>
      <w:numFmt w:val="bullet"/>
      <w:lvlText w:val=""/>
      <w:lvlJc w:val="left"/>
      <w:pPr>
        <w:tabs>
          <w:tab w:val="num" w:pos="2160"/>
        </w:tabs>
        <w:ind w:left="2160" w:hanging="360"/>
      </w:pPr>
      <w:rPr>
        <w:rFonts w:hint="default" w:ascii="Wingdings" w:hAnsi="Wingdings"/>
      </w:rPr>
    </w:lvl>
    <w:lvl w:ilvl="3" w:tplc="04150001" w:tentative="1">
      <w:start w:val="1"/>
      <w:numFmt w:val="bullet"/>
      <w:lvlText w:val=""/>
      <w:lvlJc w:val="left"/>
      <w:pPr>
        <w:tabs>
          <w:tab w:val="num" w:pos="2880"/>
        </w:tabs>
        <w:ind w:left="2880" w:hanging="360"/>
      </w:pPr>
      <w:rPr>
        <w:rFonts w:hint="default" w:ascii="Symbol" w:hAnsi="Symbol"/>
      </w:rPr>
    </w:lvl>
    <w:lvl w:ilvl="4" w:tplc="04150003" w:tentative="1">
      <w:start w:val="1"/>
      <w:numFmt w:val="bullet"/>
      <w:lvlText w:val="o"/>
      <w:lvlJc w:val="left"/>
      <w:pPr>
        <w:tabs>
          <w:tab w:val="num" w:pos="3600"/>
        </w:tabs>
        <w:ind w:left="3600" w:hanging="360"/>
      </w:pPr>
      <w:rPr>
        <w:rFonts w:hint="default" w:ascii="Courier New" w:hAnsi="Courier New"/>
      </w:rPr>
    </w:lvl>
    <w:lvl w:ilvl="5" w:tplc="04150005" w:tentative="1">
      <w:start w:val="1"/>
      <w:numFmt w:val="bullet"/>
      <w:lvlText w:val=""/>
      <w:lvlJc w:val="left"/>
      <w:pPr>
        <w:tabs>
          <w:tab w:val="num" w:pos="4320"/>
        </w:tabs>
        <w:ind w:left="4320" w:hanging="360"/>
      </w:pPr>
      <w:rPr>
        <w:rFonts w:hint="default" w:ascii="Wingdings" w:hAnsi="Wingdings"/>
      </w:rPr>
    </w:lvl>
    <w:lvl w:ilvl="6" w:tplc="04150001" w:tentative="1">
      <w:start w:val="1"/>
      <w:numFmt w:val="bullet"/>
      <w:lvlText w:val=""/>
      <w:lvlJc w:val="left"/>
      <w:pPr>
        <w:tabs>
          <w:tab w:val="num" w:pos="5040"/>
        </w:tabs>
        <w:ind w:left="5040" w:hanging="360"/>
      </w:pPr>
      <w:rPr>
        <w:rFonts w:hint="default" w:ascii="Symbol" w:hAnsi="Symbol"/>
      </w:rPr>
    </w:lvl>
    <w:lvl w:ilvl="7" w:tplc="04150003" w:tentative="1">
      <w:start w:val="1"/>
      <w:numFmt w:val="bullet"/>
      <w:lvlText w:val="o"/>
      <w:lvlJc w:val="left"/>
      <w:pPr>
        <w:tabs>
          <w:tab w:val="num" w:pos="5760"/>
        </w:tabs>
        <w:ind w:left="5760" w:hanging="360"/>
      </w:pPr>
      <w:rPr>
        <w:rFonts w:hint="default" w:ascii="Courier New" w:hAnsi="Courier New"/>
      </w:rPr>
    </w:lvl>
    <w:lvl w:ilvl="8" w:tplc="04150005" w:tentative="1">
      <w:start w:val="1"/>
      <w:numFmt w:val="bullet"/>
      <w:lvlText w:val=""/>
      <w:lvlJc w:val="left"/>
      <w:pPr>
        <w:tabs>
          <w:tab w:val="num" w:pos="6480"/>
        </w:tabs>
        <w:ind w:left="6480" w:hanging="360"/>
      </w:pPr>
      <w:rPr>
        <w:rFonts w:hint="default" w:ascii="Wingdings" w:hAnsi="Wingdings"/>
      </w:rPr>
    </w:lvl>
  </w:abstractNum>
  <w:abstractNum w:abstractNumId="3" w15:restartNumberingAfterBreak="0">
    <w:nsid w:val="78C560AC"/>
    <w:multiLevelType w:val="hybridMultilevel"/>
    <w:tmpl w:val="D6CCDC68"/>
    <w:lvl w:ilvl="0" w:tplc="04150001">
      <w:start w:val="1"/>
      <w:numFmt w:val="bullet"/>
      <w:lvlText w:val=""/>
      <w:lvlJc w:val="left"/>
      <w:pPr>
        <w:tabs>
          <w:tab w:val="num" w:pos="720"/>
        </w:tabs>
        <w:ind w:left="720" w:hanging="360"/>
      </w:pPr>
      <w:rPr>
        <w:rFonts w:hint="default" w:ascii="Symbol" w:hAnsi="Symbol"/>
      </w:rPr>
    </w:lvl>
    <w:lvl w:ilvl="1" w:tplc="04150003" w:tentative="1">
      <w:start w:val="1"/>
      <w:numFmt w:val="bullet"/>
      <w:lvlText w:val="o"/>
      <w:lvlJc w:val="left"/>
      <w:pPr>
        <w:tabs>
          <w:tab w:val="num" w:pos="1440"/>
        </w:tabs>
        <w:ind w:left="1440" w:hanging="360"/>
      </w:pPr>
      <w:rPr>
        <w:rFonts w:hint="default" w:ascii="Courier New" w:hAnsi="Courier New"/>
      </w:rPr>
    </w:lvl>
    <w:lvl w:ilvl="2" w:tplc="04150005" w:tentative="1">
      <w:start w:val="1"/>
      <w:numFmt w:val="bullet"/>
      <w:lvlText w:val=""/>
      <w:lvlJc w:val="left"/>
      <w:pPr>
        <w:tabs>
          <w:tab w:val="num" w:pos="2160"/>
        </w:tabs>
        <w:ind w:left="2160" w:hanging="360"/>
      </w:pPr>
      <w:rPr>
        <w:rFonts w:hint="default" w:ascii="Wingdings" w:hAnsi="Wingdings"/>
      </w:rPr>
    </w:lvl>
    <w:lvl w:ilvl="3" w:tplc="04150001" w:tentative="1">
      <w:start w:val="1"/>
      <w:numFmt w:val="bullet"/>
      <w:lvlText w:val=""/>
      <w:lvlJc w:val="left"/>
      <w:pPr>
        <w:tabs>
          <w:tab w:val="num" w:pos="2880"/>
        </w:tabs>
        <w:ind w:left="2880" w:hanging="360"/>
      </w:pPr>
      <w:rPr>
        <w:rFonts w:hint="default" w:ascii="Symbol" w:hAnsi="Symbol"/>
      </w:rPr>
    </w:lvl>
    <w:lvl w:ilvl="4" w:tplc="04150003" w:tentative="1">
      <w:start w:val="1"/>
      <w:numFmt w:val="bullet"/>
      <w:lvlText w:val="o"/>
      <w:lvlJc w:val="left"/>
      <w:pPr>
        <w:tabs>
          <w:tab w:val="num" w:pos="3600"/>
        </w:tabs>
        <w:ind w:left="3600" w:hanging="360"/>
      </w:pPr>
      <w:rPr>
        <w:rFonts w:hint="default" w:ascii="Courier New" w:hAnsi="Courier New"/>
      </w:rPr>
    </w:lvl>
    <w:lvl w:ilvl="5" w:tplc="04150005" w:tentative="1">
      <w:start w:val="1"/>
      <w:numFmt w:val="bullet"/>
      <w:lvlText w:val=""/>
      <w:lvlJc w:val="left"/>
      <w:pPr>
        <w:tabs>
          <w:tab w:val="num" w:pos="4320"/>
        </w:tabs>
        <w:ind w:left="4320" w:hanging="360"/>
      </w:pPr>
      <w:rPr>
        <w:rFonts w:hint="default" w:ascii="Wingdings" w:hAnsi="Wingdings"/>
      </w:rPr>
    </w:lvl>
    <w:lvl w:ilvl="6" w:tplc="04150001" w:tentative="1">
      <w:start w:val="1"/>
      <w:numFmt w:val="bullet"/>
      <w:lvlText w:val=""/>
      <w:lvlJc w:val="left"/>
      <w:pPr>
        <w:tabs>
          <w:tab w:val="num" w:pos="5040"/>
        </w:tabs>
        <w:ind w:left="5040" w:hanging="360"/>
      </w:pPr>
      <w:rPr>
        <w:rFonts w:hint="default" w:ascii="Symbol" w:hAnsi="Symbol"/>
      </w:rPr>
    </w:lvl>
    <w:lvl w:ilvl="7" w:tplc="04150003" w:tentative="1">
      <w:start w:val="1"/>
      <w:numFmt w:val="bullet"/>
      <w:lvlText w:val="o"/>
      <w:lvlJc w:val="left"/>
      <w:pPr>
        <w:tabs>
          <w:tab w:val="num" w:pos="5760"/>
        </w:tabs>
        <w:ind w:left="5760" w:hanging="360"/>
      </w:pPr>
      <w:rPr>
        <w:rFonts w:hint="default" w:ascii="Courier New" w:hAnsi="Courier New"/>
      </w:rPr>
    </w:lvl>
    <w:lvl w:ilvl="8" w:tplc="04150005" w:tentative="1">
      <w:start w:val="1"/>
      <w:numFmt w:val="bullet"/>
      <w:lvlText w:val=""/>
      <w:lvlJc w:val="left"/>
      <w:pPr>
        <w:tabs>
          <w:tab w:val="num" w:pos="6480"/>
        </w:tabs>
        <w:ind w:left="6480" w:hanging="360"/>
      </w:pPr>
      <w:rPr>
        <w:rFonts w:hint="default" w:ascii="Wingdings" w:hAnsi="Wingdings"/>
      </w:rPr>
    </w:lvl>
  </w:abstractNum>
  <w:num w:numId="1" w16cid:durableId="1661227597">
    <w:abstractNumId w:val="0"/>
  </w:num>
  <w:num w:numId="2" w16cid:durableId="705325813">
    <w:abstractNumId w:val="1"/>
  </w:num>
  <w:num w:numId="3" w16cid:durableId="72552118">
    <w:abstractNumId w:val="2"/>
  </w:num>
  <w:num w:numId="4" w16cid:durableId="210607405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6"/>
  <w:trackRevisions w:val="false"/>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trictFirstAndLastChars/>
  <w:footnotePr>
    <w:pos w:val="beneathTex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CD5"/>
    <w:rsid w:val="00012B47"/>
    <w:rsid w:val="0002196F"/>
    <w:rsid w:val="00027707"/>
    <w:rsid w:val="000C5766"/>
    <w:rsid w:val="00100620"/>
    <w:rsid w:val="001A3EC9"/>
    <w:rsid w:val="001B56C6"/>
    <w:rsid w:val="001C34F4"/>
    <w:rsid w:val="001C708E"/>
    <w:rsid w:val="001D4930"/>
    <w:rsid w:val="002148CD"/>
    <w:rsid w:val="00233910"/>
    <w:rsid w:val="00283ECB"/>
    <w:rsid w:val="002A3C91"/>
    <w:rsid w:val="002C0A96"/>
    <w:rsid w:val="00303F50"/>
    <w:rsid w:val="00340B0D"/>
    <w:rsid w:val="00397801"/>
    <w:rsid w:val="00434CDD"/>
    <w:rsid w:val="00487CE7"/>
    <w:rsid w:val="00490806"/>
    <w:rsid w:val="004B3A94"/>
    <w:rsid w:val="004D508D"/>
    <w:rsid w:val="004E7A99"/>
    <w:rsid w:val="00533C41"/>
    <w:rsid w:val="00554D2A"/>
    <w:rsid w:val="0058212E"/>
    <w:rsid w:val="005E5DF4"/>
    <w:rsid w:val="00605835"/>
    <w:rsid w:val="00623832"/>
    <w:rsid w:val="006A1DA8"/>
    <w:rsid w:val="006F5A87"/>
    <w:rsid w:val="006F7172"/>
    <w:rsid w:val="00700CD5"/>
    <w:rsid w:val="00701D55"/>
    <w:rsid w:val="007049FB"/>
    <w:rsid w:val="00716872"/>
    <w:rsid w:val="00746E50"/>
    <w:rsid w:val="007732BC"/>
    <w:rsid w:val="00785035"/>
    <w:rsid w:val="007921F5"/>
    <w:rsid w:val="007F0019"/>
    <w:rsid w:val="00800861"/>
    <w:rsid w:val="00827D3B"/>
    <w:rsid w:val="00832724"/>
    <w:rsid w:val="0084549A"/>
    <w:rsid w:val="00847145"/>
    <w:rsid w:val="00880C13"/>
    <w:rsid w:val="008B3F01"/>
    <w:rsid w:val="008B703C"/>
    <w:rsid w:val="009026FF"/>
    <w:rsid w:val="00936915"/>
    <w:rsid w:val="00944852"/>
    <w:rsid w:val="0098784A"/>
    <w:rsid w:val="009C3F4F"/>
    <w:rsid w:val="00A35A93"/>
    <w:rsid w:val="00A731DE"/>
    <w:rsid w:val="00A8544F"/>
    <w:rsid w:val="00A9778D"/>
    <w:rsid w:val="00AB3A27"/>
    <w:rsid w:val="00B35A40"/>
    <w:rsid w:val="00BB6768"/>
    <w:rsid w:val="00C406F2"/>
    <w:rsid w:val="00C90536"/>
    <w:rsid w:val="00C95DCD"/>
    <w:rsid w:val="00CA07FE"/>
    <w:rsid w:val="00CB02D0"/>
    <w:rsid w:val="00CC53C4"/>
    <w:rsid w:val="00CF683B"/>
    <w:rsid w:val="00D04AF3"/>
    <w:rsid w:val="00D32FBE"/>
    <w:rsid w:val="00D518BB"/>
    <w:rsid w:val="00D624D4"/>
    <w:rsid w:val="00D940DD"/>
    <w:rsid w:val="00D97C05"/>
    <w:rsid w:val="00DB3679"/>
    <w:rsid w:val="00DB69CF"/>
    <w:rsid w:val="00DC740D"/>
    <w:rsid w:val="00DE2A4C"/>
    <w:rsid w:val="00E0523F"/>
    <w:rsid w:val="00E0744A"/>
    <w:rsid w:val="00E1778B"/>
    <w:rsid w:val="00E20232"/>
    <w:rsid w:val="00EA6238"/>
    <w:rsid w:val="00EE5295"/>
    <w:rsid w:val="00F065EB"/>
    <w:rsid w:val="00F22759"/>
    <w:rsid w:val="00F4095F"/>
    <w:rsid w:val="00FA4053"/>
    <w:rsid w:val="04C188A5"/>
    <w:rsid w:val="1384276C"/>
    <w:rsid w:val="192763BA"/>
    <w:rsid w:val="1C6B9F01"/>
    <w:rsid w:val="3F05DDAF"/>
    <w:rsid w:val="45369BC4"/>
    <w:rsid w:val="4B76970D"/>
    <w:rsid w:val="524FD4AA"/>
    <w:rsid w:val="662892CC"/>
    <w:rsid w:val="6C25B112"/>
    <w:rsid w:val="708E1C57"/>
    <w:rsid w:val="77117DE6"/>
    <w:rsid w:val="7C9AEFCB"/>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F0C98F"/>
  <w15:chartTrackingRefBased/>
  <w15:docId w15:val="{4A7D35D9-50B5-4B57-8D2D-AD9F522D9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Times New Roman"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44852"/>
    <w:pPr>
      <w:widowControl w:val="0"/>
      <w:suppressAutoHyphens/>
      <w:autoSpaceDE w:val="0"/>
    </w:pPr>
    <w:rPr>
      <w:sz w:val="24"/>
      <w:szCs w:val="24"/>
      <w:lang w:eastAsia="pl-PL"/>
    </w:rPr>
  </w:style>
  <w:style w:type="paragraph" w:styleId="Ttulo1">
    <w:name w:val="heading 1"/>
    <w:basedOn w:val="Normal"/>
    <w:next w:val="Normal"/>
    <w:qFormat/>
    <w:pPr>
      <w:keepNext/>
      <w:autoSpaceDE/>
      <w:jc w:val="center"/>
      <w:outlineLvl w:val="0"/>
    </w:pPr>
    <w:rPr>
      <w:rFonts w:ascii="Verdana" w:hAnsi="Verdana"/>
      <w:sz w:val="28"/>
      <w:szCs w:val="28"/>
    </w:rPr>
  </w:style>
  <w:style w:type="character" w:styleId="Fuentedeprrafopredeter" w:default="1">
    <w:name w:val="Default Paragraph Font"/>
    <w:uiPriority w:val="1"/>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Znakinumeracji" w:customStyle="1">
    <w:name w:val="Znaki numeracji"/>
  </w:style>
  <w:style w:type="character" w:styleId="Nmerodepgina">
    <w:name w:val="page number"/>
    <w:semiHidden/>
    <w:rPr>
      <w:sz w:val="14"/>
      <w:szCs w:val="14"/>
    </w:rPr>
  </w:style>
  <w:style w:type="paragraph" w:styleId="Textoindependiente">
    <w:name w:val="Body Text"/>
    <w:basedOn w:val="Normal"/>
    <w:semiHidden/>
    <w:pPr>
      <w:spacing w:after="120"/>
    </w:pPr>
  </w:style>
  <w:style w:type="paragraph" w:styleId="Podpis1" w:customStyle="1">
    <w:name w:val="Podpis1"/>
    <w:basedOn w:val="Normal"/>
    <w:pPr>
      <w:suppressLineNumbers/>
      <w:spacing w:before="120" w:after="120"/>
    </w:pPr>
    <w:rPr>
      <w:i/>
      <w:iCs/>
    </w:rPr>
  </w:style>
  <w:style w:type="paragraph" w:styleId="Encabezado">
    <w:name w:val="header"/>
    <w:basedOn w:val="Normal"/>
    <w:next w:val="Textoindependiente"/>
    <w:semiHidden/>
    <w:pPr>
      <w:keepNext/>
      <w:spacing w:before="240" w:after="120"/>
    </w:pPr>
    <w:rPr>
      <w:rFonts w:ascii="Arial" w:hAnsi="Arial" w:cs="Arial"/>
      <w:sz w:val="28"/>
      <w:szCs w:val="28"/>
    </w:rPr>
  </w:style>
  <w:style w:type="paragraph" w:styleId="Lista">
    <w:name w:val="List"/>
    <w:basedOn w:val="Textoindependiente"/>
    <w:semiHidden/>
  </w:style>
  <w:style w:type="paragraph" w:styleId="Piedepgina">
    <w:name w:val="footer"/>
    <w:basedOn w:val="Normal"/>
    <w:semiHidden/>
    <w:pPr>
      <w:tabs>
        <w:tab w:val="center" w:pos="4536"/>
        <w:tab w:val="right" w:pos="9072"/>
      </w:tabs>
      <w:autoSpaceDE/>
    </w:pPr>
  </w:style>
  <w:style w:type="paragraph" w:styleId="Zawartotabeli" w:customStyle="1">
    <w:name w:val="Zawartość tabeli"/>
    <w:basedOn w:val="Normal"/>
    <w:pPr>
      <w:suppressLineNumbers/>
    </w:pPr>
  </w:style>
  <w:style w:type="paragraph" w:styleId="Nagwektabeli" w:customStyle="1">
    <w:name w:val="Nagłówek tabeli"/>
    <w:basedOn w:val="Zawartotabeli"/>
    <w:pPr>
      <w:jc w:val="center"/>
    </w:pPr>
    <w:rPr>
      <w:b/>
      <w:bCs/>
      <w:i/>
      <w:iCs/>
    </w:rPr>
  </w:style>
  <w:style w:type="paragraph" w:styleId="Zawartoramki" w:customStyle="1">
    <w:name w:val="Zawartość ramki"/>
    <w:basedOn w:val="Textoindependiente"/>
  </w:style>
  <w:style w:type="paragraph" w:styleId="Indeks" w:customStyle="1">
    <w:name w:val="Indeks"/>
    <w:basedOn w:val="Normal"/>
    <w:pPr>
      <w:suppressLineNumbers/>
    </w:pPr>
  </w:style>
  <w:style w:type="character" w:styleId="Refdecomentario">
    <w:name w:val="annotation reference"/>
    <w:semiHidden/>
    <w:rPr>
      <w:sz w:val="16"/>
      <w:szCs w:val="16"/>
    </w:rPr>
  </w:style>
  <w:style w:type="paragraph" w:styleId="Textocomentario">
    <w:name w:val="annotation text"/>
    <w:basedOn w:val="Normal"/>
    <w:link w:val="TextocomentarioCar"/>
    <w:semiHidden/>
    <w:rPr>
      <w:sz w:val="20"/>
      <w:szCs w:val="20"/>
    </w:rPr>
  </w:style>
  <w:style w:type="paragraph" w:styleId="Asuntodelcomentario1" w:customStyle="1">
    <w:name w:val="Asunto del comentario1"/>
    <w:basedOn w:val="Textocomentario"/>
    <w:next w:val="Textocomentario"/>
    <w:rPr>
      <w:b/>
      <w:bCs/>
    </w:rPr>
  </w:style>
  <w:style w:type="paragraph" w:styleId="Textodeglobo1" w:customStyle="1">
    <w:name w:val="Texto de globo1"/>
    <w:basedOn w:val="Normal"/>
    <w:rPr>
      <w:rFonts w:ascii="Tahoma" w:hAnsi="Tahoma" w:cs="Tahoma"/>
      <w:sz w:val="16"/>
      <w:szCs w:val="16"/>
    </w:rPr>
  </w:style>
  <w:style w:type="paragraph" w:styleId="Textonotapie">
    <w:name w:val="footnote text"/>
    <w:basedOn w:val="Normal"/>
    <w:semiHidden/>
    <w:rPr>
      <w:sz w:val="20"/>
      <w:szCs w:val="20"/>
    </w:rPr>
  </w:style>
  <w:style w:type="character" w:styleId="Refdenotaalpie">
    <w:name w:val="footnote reference"/>
    <w:semiHidden/>
    <w:rPr>
      <w:vertAlign w:val="superscript"/>
    </w:rPr>
  </w:style>
  <w:style w:type="character" w:styleId="StopkaZnak" w:customStyle="1">
    <w:name w:val="Stopka Znak"/>
    <w:rPr>
      <w:sz w:val="24"/>
      <w:szCs w:val="24"/>
    </w:rPr>
  </w:style>
  <w:style w:type="paragraph" w:styleId="BalloonText0" w:customStyle="1">
    <w:name w:val="Balloon Text0"/>
    <w:basedOn w:val="Normal"/>
    <w:link w:val="TekstdymkaZnak"/>
    <w:uiPriority w:val="99"/>
    <w:semiHidden/>
    <w:unhideWhenUsed/>
    <w:rsid w:val="00827D3B"/>
    <w:rPr>
      <w:rFonts w:ascii="Tahoma" w:hAnsi="Tahoma" w:cs="Tahoma"/>
      <w:sz w:val="16"/>
      <w:szCs w:val="16"/>
    </w:rPr>
  </w:style>
  <w:style w:type="character" w:styleId="TekstdymkaZnak" w:customStyle="1">
    <w:name w:val="Tekst dymka Znak"/>
    <w:link w:val="BalloonText0"/>
    <w:uiPriority w:val="99"/>
    <w:semiHidden/>
    <w:rsid w:val="00827D3B"/>
    <w:rPr>
      <w:rFonts w:ascii="Tahoma" w:hAnsi="Tahoma" w:cs="Tahoma"/>
      <w:sz w:val="16"/>
      <w:szCs w:val="16"/>
    </w:rPr>
  </w:style>
  <w:style w:type="paragraph" w:styleId="annotationsubject0" w:customStyle="1">
    <w:name w:val="annotation subject0"/>
    <w:basedOn w:val="Textocomentario"/>
    <w:next w:val="Textocomentario"/>
    <w:link w:val="TematkomentarzaZnak"/>
    <w:uiPriority w:val="99"/>
    <w:semiHidden/>
    <w:unhideWhenUsed/>
    <w:rsid w:val="009026FF"/>
    <w:rPr>
      <w:b/>
      <w:bCs/>
    </w:rPr>
  </w:style>
  <w:style w:type="character" w:styleId="TextocomentarioCar" w:customStyle="1">
    <w:name w:val="Texto comentario Car"/>
    <w:basedOn w:val="Fuentedeprrafopredeter"/>
    <w:link w:val="Textocomentario"/>
    <w:semiHidden/>
    <w:rsid w:val="009026FF"/>
  </w:style>
  <w:style w:type="character" w:styleId="TematkomentarzaZnak" w:customStyle="1">
    <w:name w:val="Temat komentarza Znak"/>
    <w:link w:val="annotationsubject0"/>
    <w:uiPriority w:val="99"/>
    <w:semiHidden/>
    <w:rsid w:val="009026FF"/>
    <w:rPr>
      <w:b/>
      <w:bCs/>
    </w:rPr>
  </w:style>
  <w:style w:type="paragraph" w:styleId="Standarduser" w:customStyle="1">
    <w:name w:val="Standard (user)"/>
    <w:rsid w:val="00D04AF3"/>
    <w:pPr>
      <w:suppressAutoHyphens/>
      <w:autoSpaceDN w:val="0"/>
      <w:textAlignment w:val="baseline"/>
    </w:pPr>
    <w:rPr>
      <w:rFonts w:eastAsia="Arial"/>
      <w:kern w:val="3"/>
      <w:sz w:val="24"/>
      <w:szCs w:val="24"/>
      <w:lang w:eastAsia="zh-CN"/>
    </w:rPr>
  </w:style>
  <w:style w:type="paragraph" w:styleId="NormalWeb">
    <w:name w:val="Normal (Web)"/>
    <w:basedOn w:val="Normal"/>
    <w:uiPriority w:val="99"/>
    <w:unhideWhenUsed/>
    <w:rsid w:val="00623832"/>
    <w:pPr>
      <w:widowControl/>
      <w:suppressAutoHyphens w:val="0"/>
      <w:autoSpaceDE/>
      <w:spacing w:before="100" w:beforeAutospacing="1" w:after="100" w:afterAutospacing="1"/>
    </w:pPr>
    <w:rPr>
      <w:lang w:val="es-ES" w:eastAsia="es-MX"/>
    </w:rPr>
  </w:style>
  <w:style w:type="character" w:styleId="s7" w:customStyle="1">
    <w:name w:val="s7"/>
    <w:basedOn w:val="Fuentedeprrafopredeter"/>
    <w:rsid w:val="00944852"/>
  </w:style>
  <w:style w:type="character" w:styleId="apple-converted-space" w:customStyle="1">
    <w:name w:val="apple-converted-space"/>
    <w:basedOn w:val="Fuentedeprrafopredeter"/>
    <w:rsid w:val="009448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945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eader" Target="header2.xm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tyles" Target="styles.xml" Id="rId7" /><Relationship Type="http://schemas.openxmlformats.org/officeDocument/2006/relationships/header" Target="header1.xml" Id="rId12" /><Relationship Type="http://schemas.openxmlformats.org/officeDocument/2006/relationships/footer" Target="footer3.xml" Id="rId17" /><Relationship Type="http://schemas.openxmlformats.org/officeDocument/2006/relationships/customXml" Target="../customXml/item2.xml" Id="rId2" /><Relationship Type="http://schemas.openxmlformats.org/officeDocument/2006/relationships/header" Target="header3.xml" Id="rId16"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footer" Target="footer2.xml" Id="rId15" /><Relationship Type="http://schemas.openxmlformats.org/officeDocument/2006/relationships/footnotes" Target="foot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footer" Target="footer1.xml" Id="rId14"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e670063-9e8b-4925-893f-bc4a92d930d1">
      <Terms xmlns="http://schemas.microsoft.com/office/infopath/2007/PartnerControls"/>
    </lcf76f155ced4ddcb4097134ff3c332f>
    <TaxCatchAll xmlns="5746adce-39f6-4307-a716-175767c45ffa" xsi:nil="true"/>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kument" ma:contentTypeID="0x0101002209B232CADBB741AD8A847C28231427" ma:contentTypeVersion="16" ma:contentTypeDescription="Utwórz nowy dokument." ma:contentTypeScope="" ma:versionID="de47b7cd1a70a738f2b96109413c2b9b">
  <xsd:schema xmlns:xsd="http://www.w3.org/2001/XMLSchema" xmlns:xs="http://www.w3.org/2001/XMLSchema" xmlns:p="http://schemas.microsoft.com/office/2006/metadata/properties" xmlns:ns2="0e670063-9e8b-4925-893f-bc4a92d930d1" xmlns:ns3="5746adce-39f6-4307-a716-175767c45ffa" targetNamespace="http://schemas.microsoft.com/office/2006/metadata/properties" ma:root="true" ma:fieldsID="e27a981b4b78a718be94cc28c1ccd5a5" ns2:_="" ns3:_="">
    <xsd:import namespace="0e670063-9e8b-4925-893f-bc4a92d930d1"/>
    <xsd:import namespace="5746adce-39f6-4307-a716-175767c45ffa"/>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AutoKeyPoints" minOccurs="0"/>
                <xsd:element ref="ns2:MediaServiceKeyPoints"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670063-9e8b-4925-893f-bc4a92d930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lcf76f155ced4ddcb4097134ff3c332f" ma:index="16" nillable="true" ma:taxonomy="true" ma:internalName="lcf76f155ced4ddcb4097134ff3c332f" ma:taxonomyFieldName="MediaServiceImageTags" ma:displayName="Tagi obrazów" ma:readOnly="false" ma:fieldId="{5cf76f15-5ced-4ddc-b409-7134ff3c332f}" ma:taxonomyMulti="true" ma:sspId="94e4a71d-5ec1-4649-815f-18a8fd235021" ma:termSetId="09814cd3-568e-fe90-9814-8d621ff8fb84" ma:anchorId="fba54fb3-c3e1-fe81-a776-ca4b69148c4d" ma:open="true" ma:isKeyword="false">
      <xsd:complexType>
        <xsd:sequence>
          <xsd:element ref="pc:Terms" minOccurs="0" maxOccurs="1"/>
        </xsd:sequence>
      </xsd:complex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746adce-39f6-4307-a716-175767c45ffa" elementFormDefault="qualified">
    <xsd:import namespace="http://schemas.microsoft.com/office/2006/documentManagement/types"/>
    <xsd:import namespace="http://schemas.microsoft.com/office/infopath/2007/PartnerControls"/>
    <xsd:element name="SharedWithUsers" ma:index="13"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Udostępnione dla — szczegóły" ma:internalName="SharedWithDetails" ma:readOnly="true">
      <xsd:simpleType>
        <xsd:restriction base="dms:Note">
          <xsd:maxLength value="255"/>
        </xsd:restriction>
      </xsd:simpleType>
    </xsd:element>
    <xsd:element name="TaxCatchAll" ma:index="17" nillable="true" ma:displayName="Taxonomy Catch All Column" ma:hidden="true" ma:list="{41b5fa97-cff2-4bf6-959c-95e092db2fe3}" ma:internalName="TaxCatchAll" ma:showField="CatchAllData" ma:web="5746adce-39f6-4307-a716-175767c45ff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BCD0E6-F2BF-451E-829C-331A28F5DCD4}">
  <ds:schemaRefs>
    <ds:schemaRef ds:uri="http://schemas.microsoft.com/sharepoint/v3/contenttype/forms"/>
  </ds:schemaRefs>
</ds:datastoreItem>
</file>

<file path=customXml/itemProps2.xml><?xml version="1.0" encoding="utf-8"?>
<ds:datastoreItem xmlns:ds="http://schemas.openxmlformats.org/officeDocument/2006/customXml" ds:itemID="{4E1F5709-A3FA-4203-91DF-ECF1328DEFA5}">
  <ds:schemaRefs>
    <ds:schemaRef ds:uri="http://schemas.microsoft.com/office/2006/metadata/properties"/>
    <ds:schemaRef ds:uri="http://schemas.microsoft.com/office/infopath/2007/PartnerControls"/>
    <ds:schemaRef ds:uri="0e670063-9e8b-4925-893f-bc4a92d930d1"/>
    <ds:schemaRef ds:uri="5746adce-39f6-4307-a716-175767c45ffa"/>
  </ds:schemaRefs>
</ds:datastoreItem>
</file>

<file path=customXml/itemProps3.xml><?xml version="1.0" encoding="utf-8"?>
<ds:datastoreItem xmlns:ds="http://schemas.openxmlformats.org/officeDocument/2006/customXml" ds:itemID="{44B03ED6-8DBF-4CFC-A9F8-2B1C6DD9E851}">
  <ds:schemaRefs>
    <ds:schemaRef ds:uri="http://schemas.microsoft.com/office/2006/metadata/longProperties"/>
  </ds:schemaRefs>
</ds:datastoreItem>
</file>

<file path=customXml/itemProps4.xml><?xml version="1.0" encoding="utf-8"?>
<ds:datastoreItem xmlns:ds="http://schemas.openxmlformats.org/officeDocument/2006/customXml" ds:itemID="{1439D549-5CD8-4F79-A192-466D7F71D744}"/>
</file>

<file path=customXml/itemProps5.xml><?xml version="1.0" encoding="utf-8"?>
<ds:datastoreItem xmlns:ds="http://schemas.openxmlformats.org/officeDocument/2006/customXml" ds:itemID="{C3488262-F075-1E48-96FB-5647E93A3890}">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Akademia Pedagogiczna</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zal_nr_4_karta_kursu_2019</dc:title>
  <dc:subject/>
  <dc:creator>Barbara Wilk</dc:creator>
  <keywords/>
  <lastModifiedBy>Renata Czop</lastModifiedBy>
  <revision>23</revision>
  <lastPrinted>2012-01-27T16:28:00.0000000Z</lastPrinted>
  <dcterms:created xsi:type="dcterms:W3CDTF">2024-10-28T13:33:00.0000000Z</dcterms:created>
  <dcterms:modified xsi:type="dcterms:W3CDTF">2025-10-27T19:19:05.2902796Z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Opis">
    <vt:lpwstr>zal_nr_4_karta_kursu_2019</vt:lpwstr>
  </property>
  <property fmtid="{D5CDD505-2E9C-101B-9397-08002B2CF9AE}" pid="3" name="mbof">
    <vt:lpwstr/>
  </property>
  <property fmtid="{D5CDD505-2E9C-101B-9397-08002B2CF9AE}" pid="4" name="lcf76f155ced4ddcb4097134ff3c332f">
    <vt:lpwstr/>
  </property>
  <property fmtid="{D5CDD505-2E9C-101B-9397-08002B2CF9AE}" pid="5" name="TaxCatchAll">
    <vt:lpwstr/>
  </property>
  <property fmtid="{D5CDD505-2E9C-101B-9397-08002B2CF9AE}" pid="6" name="MediaServiceImageTags">
    <vt:lpwstr/>
  </property>
  <property fmtid="{D5CDD505-2E9C-101B-9397-08002B2CF9AE}" pid="7" name="ContentTypeId">
    <vt:lpwstr>0x0101002209B232CADBB741AD8A847C28231427</vt:lpwstr>
  </property>
</Properties>
</file>